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jc w:val="center"/>
        <w:rPr>
          <w:rFonts w:hint="eastAsia" w:ascii="方正小标宋_GBK" w:hAnsi="方正小标宋_GBK" w:eastAsia="方正小标宋_GBK" w:cs="方正小标宋_GBK"/>
          <w:sz w:val="44"/>
          <w:szCs w:val="44"/>
        </w:rPr>
      </w:pPr>
      <w:bookmarkStart w:id="0" w:name="_GoBack"/>
      <w:bookmarkEnd w:id="0"/>
      <w:r>
        <w:rPr>
          <w:rFonts w:hint="eastAsia" w:eastAsia="仿宋_GB2312" w:cs="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align>right</wp:align>
                </wp:positionH>
                <wp:positionV relativeFrom="paragraph">
                  <wp:posOffset>125095</wp:posOffset>
                </wp:positionV>
                <wp:extent cx="255587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555875" cy="0"/>
                        </a:xfrm>
                        <a:prstGeom prst="line">
                          <a:avLst/>
                        </a:prstGeom>
                        <a:ln w="15875">
                          <a:noFill/>
                        </a:ln>
                        <a:effectLst/>
                      </wps:spPr>
                      <wps:bodyPr upright="true"/>
                    </wps:wsp>
                  </a:graphicData>
                </a:graphic>
              </wp:anchor>
            </w:drawing>
          </mc:Choice>
          <mc:Fallback>
            <w:pict>
              <v:line id="_x0000_s1026" o:spid="_x0000_s1026" o:spt="20" style="position:absolute;left:0pt;margin-top:9.85pt;height:0pt;width:201.25pt;mso-position-horizontal:right;z-index:251659264;mso-width-relative:page;mso-height-relative:page;" filled="f" stroked="f" coordsize="21600,21600" o:gfxdata="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FgAAAGRycy9QSwECFAAUAAAACACHTuJARZIOcdYAAAAGAQAA&#10;DwAAAAAAAAABACAAAAA4AAAAZHJzL2Rvd25yZXYueG1sUEsBAhQAFAAAAAgAh07iQOLseTmTAQAA&#10;/AIAAA4AAAAAAAAAAQAgAAAAOwEAAGRycy9lMm9Eb2MueG1sUEsFBgAAAAAGAAYAWQEAAEAFAAAA&#10;AA==&#10;">
                <v:fill on="f" focussize="0,0"/>
                <v:stroke on="f" weight="1.25pt"/>
                <v:imagedata o:title=""/>
                <o:lock v:ext="edit" aspectratio="f"/>
              </v:line>
            </w:pict>
          </mc:Fallback>
        </mc:AlternateContent>
      </w:r>
      <w:r>
        <w:rPr>
          <w:rFonts w:hint="eastAsia" w:eastAsia="仿宋_GB2312" w:cs="仿宋_GB2312"/>
          <w:color w:val="000000"/>
          <w:sz w:val="32"/>
          <w:szCs w:val="32"/>
        </w:rPr>
        <mc:AlternateContent>
          <mc:Choice Requires="wps">
            <w:drawing>
              <wp:anchor distT="0" distB="0" distL="114300" distR="114300" simplePos="0" relativeHeight="251658240" behindDoc="0" locked="0" layoutInCell="1" allowOverlap="1">
                <wp:simplePos x="0" y="0"/>
                <wp:positionH relativeFrom="column">
                  <wp:align>left</wp:align>
                </wp:positionH>
                <wp:positionV relativeFrom="paragraph">
                  <wp:posOffset>125095</wp:posOffset>
                </wp:positionV>
                <wp:extent cx="25558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555875" cy="0"/>
                        </a:xfrm>
                        <a:prstGeom prst="line">
                          <a:avLst/>
                        </a:prstGeom>
                        <a:ln w="15875">
                          <a:noFill/>
                        </a:ln>
                        <a:effectLst/>
                      </wps:spPr>
                      <wps:bodyPr upright="true"/>
                    </wps:wsp>
                  </a:graphicData>
                </a:graphic>
              </wp:anchor>
            </w:drawing>
          </mc:Choice>
          <mc:Fallback>
            <w:pict>
              <v:line id="_x0000_s1026" o:spid="_x0000_s1026" o:spt="20" style="position:absolute;left:0pt;margin-top:9.85pt;height:0pt;width:201.25pt;mso-position-horizontal:left;z-index:251658240;mso-width-relative:page;mso-height-relative:page;" filled="f" stroked="f" coordsize="21600,21600" o:gfxdata="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EWSDnHWAAAABgEA&#10;AA8AAAAAAAAAAQAgAAAAOAAAAGRycy9kb3ducmV2LnhtbFBLAQIUABQAAAAIAIdO4kAVZ+DalAEA&#10;APwCAAAOAAAAAAAAAAEAIAAAADsBAABkcnMvZTJvRG9jLnhtbFBLBQYAAAAABgAGAFkBAABBBQAA&#10;AAA=&#10;">
                <v:fill on="f" focussize="0,0"/>
                <v:stroke on="f" weight="1.25pt"/>
                <v:imagedata o:title=""/>
                <o:lock v:ext="edit" aspectratio="f"/>
              </v:lin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165735</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5875">
                          <a:noFill/>
                        </a:ln>
                        <a:effectLst/>
                      </wps:spPr>
                      <wps:bodyPr upright="true"/>
                    </wps:wsp>
                  </a:graphicData>
                </a:graphic>
              </wp:anchor>
            </w:drawing>
          </mc:Choice>
          <mc:Fallback>
            <w:pict>
              <v:line id="_x0000_s1026" o:spid="_x0000_s1026" o:spt="20" style="position:absolute;left:0pt;margin-left:0pt;margin-top:13.05pt;height:0pt;width:441pt;z-index:251660288;mso-width-relative:page;mso-height-relative:page;" filled="f" stroked="f" coordsize="21600,21600" o:gfxdata="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KX8L79UAAAAG&#10;AQAADwAAAAAAAAABACAAAAA4AAAAZHJzL2Rvd25yZXYueG1sUEsBAhQAFAAAAAgAh07iQIylpZ+X&#10;AQAA/AIAAA4AAAAAAAAAAQAgAAAAOgEAAGRycy9lMm9Eb2MueG1sUEsFBgAAAAAGAAYAWQEAAEMF&#10;AAAAAA==&#10;">
                <v:fill on="f" focussize="0,0"/>
                <v:stroke on="f" weight="1.25pt"/>
                <v:imagedata o:title=""/>
                <o:lock v:ext="edit" aspectratio="f"/>
              </v:line>
            </w:pict>
          </mc:Fallback>
        </mc:AlternateContent>
      </w:r>
      <w:r>
        <w:rPr>
          <w:rFonts w:hint="eastAsia" w:ascii="方正小标宋_GBK" w:hAnsi="方正小标宋_GBK" w:eastAsia="方正小标宋_GBK" w:cs="方正小标宋_GBK"/>
          <w:sz w:val="44"/>
          <w:szCs w:val="44"/>
        </w:rPr>
        <w:t>中共安阳市档案馆支部委员会</w:t>
      </w:r>
    </w:p>
    <w:p>
      <w:pPr>
        <w:spacing w:line="58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关于巡察整改情况的</w:t>
      </w:r>
      <w:r>
        <w:rPr>
          <w:rFonts w:hint="eastAsia" w:ascii="方正小标宋_GBK" w:hAnsi="方正小标宋_GBK" w:eastAsia="方正小标宋_GBK" w:cs="方正小标宋_GBK"/>
          <w:sz w:val="44"/>
          <w:szCs w:val="44"/>
          <w:lang w:eastAsia="zh-CN"/>
        </w:rPr>
        <w:t>通报</w:t>
      </w:r>
    </w:p>
    <w:p>
      <w:pPr>
        <w:spacing w:line="580" w:lineRule="exact"/>
        <w:ind w:firstLine="640" w:firstLineChars="200"/>
        <w:jc w:val="center"/>
        <w:rPr>
          <w:rFonts w:hint="eastAsia" w:ascii="方正小标宋_GBK" w:hAnsi="方正小标宋_GBK" w:eastAsia="方正小标宋_GBK" w:cs="方正小标宋_GBK"/>
          <w:sz w:val="32"/>
          <w:szCs w:val="32"/>
        </w:rPr>
      </w:pPr>
    </w:p>
    <w:p>
      <w:pPr>
        <w:spacing w:line="58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根据市委统一部署，2024年12月4日至2025年1月23日，市委第六巡察组对安阳市档案馆进行了巡察，3月10日，市委第六巡察组向安阳市档案馆党支部反馈了巡察意见。按照《中国共产党巡视工作条例》有关规定，现将巡察整改情况予以公布。</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firstLineChars="225"/>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一、强化主体责任，保障整改效果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2" w:firstLineChars="200"/>
        <w:textAlignment w:val="auto"/>
        <w:outlineLvl w:val="9"/>
        <w:rPr>
          <w:rFonts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lang w:eastAsia="zh-CN"/>
        </w:rPr>
        <w:t>一是凝聚思想共识</w:t>
      </w:r>
      <w:r>
        <w:rPr>
          <w:rFonts w:hint="eastAsia" w:ascii="楷体_GB2312" w:hAnsi="楷体_GB2312" w:eastAsia="楷体_GB2312" w:cs="楷体_GB2312"/>
          <w:b/>
          <w:color w:val="auto"/>
          <w:sz w:val="32"/>
          <w:szCs w:val="32"/>
        </w:rPr>
        <w:t>，增强行动自觉</w:t>
      </w:r>
      <w:r>
        <w:rPr>
          <w:rFonts w:hint="eastAsia" w:ascii="楷体_GB2312" w:hAnsi="楷体_GB2312" w:eastAsia="楷体_GB2312" w:cs="楷体_GB2312"/>
          <w:b/>
          <w:color w:val="auto"/>
          <w:sz w:val="32"/>
          <w:szCs w:val="32"/>
          <w:lang w:eastAsia="zh-CN"/>
        </w:rPr>
        <w:t>。</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档案馆</w:t>
      </w:r>
      <w:r>
        <w:rPr>
          <w:rFonts w:hint="eastAsia" w:ascii="仿宋_GB2312" w:hAnsi="仿宋_GB2312" w:eastAsia="仿宋_GB2312" w:cs="仿宋_GB2312"/>
          <w:color w:val="auto"/>
          <w:sz w:val="32"/>
          <w:szCs w:val="32"/>
        </w:rPr>
        <w:t>始终把学习宣传贯彻习近平新时代中国特色社会主义思想作为首要政治任务，始终</w:t>
      </w:r>
      <w:r>
        <w:rPr>
          <w:rFonts w:hint="eastAsia" w:ascii="仿宋_GB2312" w:hAnsi="仿宋_GB2312" w:eastAsia="仿宋_GB2312" w:cs="仿宋_GB2312"/>
          <w:color w:val="auto"/>
          <w:sz w:val="32"/>
          <w:szCs w:val="32"/>
          <w:lang w:eastAsia="zh-CN"/>
        </w:rPr>
        <w:t>以</w:t>
      </w:r>
      <w:r>
        <w:rPr>
          <w:rFonts w:hint="eastAsia" w:ascii="仿宋_GB2312" w:hAnsi="仿宋_GB2312" w:eastAsia="仿宋_GB2312" w:cs="仿宋_GB2312"/>
          <w:color w:val="auto"/>
          <w:sz w:val="32"/>
          <w:szCs w:val="32"/>
        </w:rPr>
        <w:t>习近平总书记关于档案工作重要指示批示精神</w:t>
      </w:r>
      <w:r>
        <w:rPr>
          <w:rFonts w:hint="eastAsia" w:ascii="仿宋_GB2312" w:hAnsi="仿宋_GB2312" w:eastAsia="仿宋_GB2312" w:cs="仿宋_GB2312"/>
          <w:color w:val="auto"/>
          <w:sz w:val="32"/>
          <w:szCs w:val="32"/>
          <w:lang w:eastAsia="zh-CN"/>
        </w:rPr>
        <w:t>为根本遵循</w:t>
      </w:r>
      <w:r>
        <w:rPr>
          <w:rFonts w:hint="eastAsia" w:ascii="仿宋_GB2312" w:hAnsi="仿宋_GB2312" w:eastAsia="仿宋_GB2312" w:cs="仿宋_GB2312"/>
          <w:color w:val="auto"/>
          <w:sz w:val="32"/>
          <w:szCs w:val="32"/>
        </w:rPr>
        <w:t>，牢记档案工作姓党</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政治属性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把学习贯彻习近平总书记关于巡视工作的重要讲话精神贯穿巡察整改全过程，要求全体党员干部强化政治自觉、提高政治站位，把政治标准和政治要求贯穿</w:t>
      </w:r>
      <w:r>
        <w:rPr>
          <w:rFonts w:hint="eastAsia" w:ascii="仿宋_GB2312" w:hAnsi="仿宋_GB2312" w:eastAsia="仿宋_GB2312" w:cs="仿宋_GB2312"/>
          <w:color w:val="auto"/>
          <w:sz w:val="32"/>
          <w:szCs w:val="32"/>
          <w:lang w:eastAsia="zh-CN"/>
        </w:rPr>
        <w:t>档案</w:t>
      </w:r>
      <w:r>
        <w:rPr>
          <w:rFonts w:hint="eastAsia" w:ascii="仿宋_GB2312" w:hAnsi="仿宋_GB2312" w:eastAsia="仿宋_GB2312" w:cs="仿宋_GB2312"/>
          <w:color w:val="auto"/>
          <w:sz w:val="32"/>
          <w:szCs w:val="32"/>
        </w:rPr>
        <w:t>事业始终。</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2"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lang w:eastAsia="zh-CN"/>
        </w:rPr>
        <w:t>二是</w:t>
      </w:r>
      <w:r>
        <w:rPr>
          <w:rFonts w:hint="eastAsia" w:ascii="楷体_GB2312" w:hAnsi="楷体_GB2312" w:eastAsia="楷体_GB2312" w:cs="楷体_GB2312"/>
          <w:b/>
          <w:color w:val="auto"/>
          <w:sz w:val="32"/>
          <w:szCs w:val="32"/>
        </w:rPr>
        <w:t>强化组织领导，</w:t>
      </w:r>
      <w:r>
        <w:rPr>
          <w:rFonts w:hint="eastAsia" w:ascii="楷体_GB2312" w:hAnsi="楷体_GB2312" w:eastAsia="楷体_GB2312" w:cs="楷体_GB2312"/>
          <w:b/>
          <w:color w:val="auto"/>
          <w:sz w:val="32"/>
          <w:szCs w:val="32"/>
          <w:lang w:eastAsia="zh-CN"/>
        </w:rPr>
        <w:t>谋划整改举措。</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档案馆党支部坚定扛起整改主体责任，</w:t>
      </w:r>
      <w:r>
        <w:rPr>
          <w:rFonts w:hint="eastAsia" w:ascii="仿宋_GB2312" w:hAnsi="仿宋_GB2312" w:eastAsia="仿宋_GB2312" w:cs="仿宋_GB2312"/>
          <w:color w:val="auto"/>
          <w:sz w:val="32"/>
          <w:szCs w:val="32"/>
        </w:rPr>
        <w:t>迅速成立巡察整改工作领导小组。将市委领导、市委巡察组和市委巡察办的要求，切实落实到整改工作的每一个环节，构建起全面落实责任、合力推进整改的工作格局。同时，制定《中共安阳市档案馆支部委员会关于十二届安阳市委第八轮巡察反馈意见的整改落实方案》，确保整改任务项项落实、件件落地、事事见效。</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2" w:firstLineChars="200"/>
        <w:textAlignment w:val="auto"/>
        <w:outlineLvl w:val="9"/>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color w:val="auto"/>
          <w:sz w:val="32"/>
          <w:szCs w:val="32"/>
          <w:lang w:eastAsia="zh-CN"/>
        </w:rPr>
        <w:t>三是明确整改责任，稳步推进整改。</w:t>
      </w:r>
      <w:r>
        <w:rPr>
          <w:rFonts w:hint="eastAsia" w:ascii="仿宋_GB2312" w:hAnsi="仿宋_GB2312" w:eastAsia="仿宋_GB2312" w:cs="仿宋_GB2312"/>
          <w:color w:val="auto"/>
          <w:sz w:val="32"/>
          <w:szCs w:val="32"/>
          <w:lang w:eastAsia="zh-CN"/>
        </w:rPr>
        <w:t>严格对照市委第六巡察组的巡察反馈意见，市档案馆</w:t>
      </w:r>
      <w:r>
        <w:rPr>
          <w:rFonts w:hint="eastAsia" w:ascii="仿宋_GB2312" w:hAnsi="方正仿宋_GBK" w:eastAsia="仿宋_GB2312" w:cs="方正仿宋_GBK"/>
          <w:sz w:val="32"/>
          <w:szCs w:val="32"/>
        </w:rPr>
        <w:t>党支部</w:t>
      </w:r>
      <w:r>
        <w:rPr>
          <w:rFonts w:hint="eastAsia" w:ascii="仿宋_GB2312" w:hAnsi="仿宋_GB2312" w:eastAsia="仿宋_GB2312" w:cs="仿宋_GB2312"/>
          <w:color w:val="auto"/>
          <w:sz w:val="32"/>
          <w:szCs w:val="32"/>
          <w:lang w:eastAsia="zh-CN"/>
        </w:rPr>
        <w:t>经过深入研究，科学制定巡察整改问题责任台账。逐一研究制定具体整改措施，细化整改内容，明确整改时限和责任人员。在整改过程中，精准把握时间进度，稳步推进任务落实，形成压力层层传导、责任层层落实的工作态势，有力有序推动整改工作扎实开展。</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2" w:firstLineChars="200"/>
        <w:textAlignment w:val="auto"/>
        <w:outlineLvl w:val="9"/>
        <w:rPr>
          <w:rFonts w:hint="eastAsia" w:ascii="仿宋_GB2312" w:hAnsi="仿宋_GB2312" w:eastAsia="仿宋_GB2312" w:cs="仿宋_GB2312"/>
          <w:b/>
          <w:bCs/>
          <w:color w:val="auto"/>
          <w:sz w:val="32"/>
          <w:szCs w:val="32"/>
          <w:lang w:eastAsia="zh-CN"/>
        </w:rPr>
      </w:pPr>
      <w:r>
        <w:rPr>
          <w:rFonts w:hint="eastAsia" w:ascii="楷体_GB2312" w:hAnsi="楷体_GB2312" w:eastAsia="楷体_GB2312" w:cs="楷体_GB2312"/>
          <w:b/>
          <w:color w:val="auto"/>
          <w:sz w:val="32"/>
          <w:szCs w:val="32"/>
          <w:lang w:eastAsia="zh-CN"/>
        </w:rPr>
        <w:t>四是</w:t>
      </w:r>
      <w:r>
        <w:rPr>
          <w:rFonts w:hint="eastAsia" w:ascii="楷体_GB2312" w:hAnsi="楷体_GB2312" w:eastAsia="楷体_GB2312" w:cs="楷体_GB2312"/>
          <w:b/>
          <w:color w:val="auto"/>
          <w:sz w:val="32"/>
          <w:szCs w:val="32"/>
        </w:rPr>
        <w:t>加强监督检查，确保整改成效</w:t>
      </w:r>
      <w:r>
        <w:rPr>
          <w:rFonts w:hint="eastAsia" w:ascii="楷体_GB2312" w:hAnsi="楷体_GB2312" w:eastAsia="楷体_GB2312" w:cs="楷体_GB2312"/>
          <w:b/>
          <w:color w:val="auto"/>
          <w:sz w:val="32"/>
          <w:szCs w:val="32"/>
          <w:lang w:eastAsia="zh-CN"/>
        </w:rPr>
        <w:t>。</w:t>
      </w:r>
      <w:r>
        <w:rPr>
          <w:rFonts w:hint="eastAsia" w:ascii="仿宋_GB2312" w:hAnsi="仿宋_GB2312" w:eastAsia="仿宋_GB2312" w:cs="仿宋_GB2312"/>
          <w:color w:val="auto"/>
          <w:sz w:val="32"/>
          <w:szCs w:val="32"/>
        </w:rPr>
        <w:t>巡察整改工作领导小组以取得实际成效为目标，秉持边巡边改、同步整改的原则，对相关问题即知即改、立行立改。持续加强督促检查，全力推动真改实改、全面整改。把巡察整改工作与履行主责主业有机统筹，与加强自身建设深度融合，做到两手抓、两促进，以巡察整改成效推动档案事业高质量发展。</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二、聚焦整改要点，力抓任务落实</w:t>
      </w:r>
    </w:p>
    <w:p>
      <w:pPr>
        <w:suppressAutoHyphens/>
        <w:spacing w:line="580" w:lineRule="exact"/>
        <w:ind w:firstLine="640" w:firstLineChars="200"/>
        <w:rPr>
          <w:rFonts w:hint="eastAsia" w:ascii="楷体_GB2312" w:hAnsi="黑体" w:eastAsia="楷体_GB2312" w:cs="方正楷体_GBK"/>
          <w:sz w:val="32"/>
          <w:szCs w:val="32"/>
        </w:rPr>
      </w:pPr>
      <w:r>
        <w:rPr>
          <w:rFonts w:hint="eastAsia" w:ascii="楷体_GB2312" w:hAnsi="黑体" w:eastAsia="楷体_GB2312" w:cs="方正楷体_GBK"/>
          <w:sz w:val="32"/>
          <w:szCs w:val="32"/>
        </w:rPr>
        <w:t>（一）落实整改责任不到位，一些问题整改边改边犯</w:t>
      </w:r>
    </w:p>
    <w:p>
      <w:pPr>
        <w:suppressAutoHyphens/>
        <w:spacing w:line="580" w:lineRule="exact"/>
        <w:ind w:firstLine="642" w:firstLineChars="200"/>
        <w:rPr>
          <w:rFonts w:hint="eastAsia" w:ascii="仿宋_GB2312" w:eastAsia="仿宋_GB2312"/>
          <w:b/>
          <w:bCs/>
          <w:sz w:val="32"/>
          <w:szCs w:val="32"/>
        </w:rPr>
      </w:pPr>
      <w:r>
        <w:rPr>
          <w:rFonts w:hint="eastAsia" w:ascii="仿宋_GB2312" w:hAnsi="方正仿宋_GBK" w:eastAsia="仿宋_GB2312" w:cs="方正仿宋_GBK"/>
          <w:b/>
          <w:bCs/>
          <w:sz w:val="32"/>
          <w:szCs w:val="32"/>
        </w:rPr>
        <w:t>1.</w:t>
      </w:r>
      <w:r>
        <w:rPr>
          <w:rFonts w:hint="eastAsia" w:ascii="仿宋_GB2312" w:eastAsia="仿宋_GB2312"/>
          <w:b/>
          <w:bCs/>
          <w:sz w:val="32"/>
          <w:szCs w:val="32"/>
        </w:rPr>
        <w:t>上轮巡察指出的“政治意识不强，党支部核心作用弱化”问题依然存在。</w:t>
      </w:r>
    </w:p>
    <w:p>
      <w:pPr>
        <w:suppressAutoHyphens/>
        <w:spacing w:line="58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整改情况：</w:t>
      </w:r>
      <w:r>
        <w:rPr>
          <w:rFonts w:hint="eastAsia" w:ascii="仿宋_GB2312" w:hAnsi="方正仿宋_GBK" w:eastAsia="仿宋_GB2312" w:cs="方正仿宋_GBK"/>
          <w:b/>
          <w:bCs/>
          <w:sz w:val="32"/>
          <w:szCs w:val="32"/>
        </w:rPr>
        <w:t>一是</w:t>
      </w:r>
      <w:r>
        <w:rPr>
          <w:rFonts w:hint="eastAsia" w:ascii="仿宋_GB2312" w:hAnsi="方正仿宋_GBK" w:eastAsia="仿宋_GB2312" w:cs="方正仿宋_GBK"/>
          <w:sz w:val="32"/>
          <w:szCs w:val="32"/>
        </w:rPr>
        <w:t>召开巡察整改专题民主生活会，班子成员就落实主体责任和“一岗双责”责任深入剖析，围绕</w:t>
      </w:r>
      <w:r>
        <w:rPr>
          <w:rFonts w:hint="eastAsia" w:ascii="仿宋_GB2312" w:hAnsi="方正仿宋_GBK" w:eastAsia="仿宋_GB2312" w:cs="方正仿宋_GBK"/>
          <w:sz w:val="32"/>
          <w:szCs w:val="32"/>
          <w:lang w:eastAsia="zh-CN"/>
        </w:rPr>
        <w:t>相关</w:t>
      </w:r>
      <w:r>
        <w:rPr>
          <w:rFonts w:hint="eastAsia" w:ascii="仿宋_GB2312" w:eastAsia="仿宋_GB2312"/>
          <w:sz w:val="32"/>
          <w:szCs w:val="32"/>
        </w:rPr>
        <w:t>问题，</w:t>
      </w:r>
      <w:r>
        <w:rPr>
          <w:rFonts w:hint="eastAsia" w:ascii="仿宋_GB2312" w:hAnsi="方正仿宋_GBK" w:eastAsia="仿宋_GB2312" w:cs="方正仿宋_GBK"/>
          <w:sz w:val="32"/>
          <w:szCs w:val="32"/>
        </w:rPr>
        <w:t>认真开展批评与自我批评，对于“三重一大”事项，严格遵照《回避制度实施办法》实行，坚决杜绝不按程序决策现象。</w:t>
      </w:r>
      <w:r>
        <w:rPr>
          <w:rFonts w:hint="eastAsia" w:ascii="仿宋_GB2312" w:hAnsi="方正仿宋_GBK" w:eastAsia="仿宋_GB2312" w:cs="方正仿宋_GBK"/>
          <w:b/>
          <w:bCs/>
          <w:sz w:val="32"/>
          <w:szCs w:val="32"/>
        </w:rPr>
        <w:t>二是</w:t>
      </w:r>
      <w:r>
        <w:rPr>
          <w:rFonts w:hint="eastAsia" w:ascii="仿宋_GB2312" w:hAnsi="方正仿宋_GBK" w:eastAsia="仿宋_GB2312" w:cs="方正仿宋_GBK"/>
          <w:sz w:val="32"/>
          <w:szCs w:val="32"/>
        </w:rPr>
        <w:t>制定印发《关于建立“第一议题”学习制度的通知》，从总体要求、学习内容、学习形式等方面提出明确要求，严格落实“第一议题”制度，增强政治自觉、思想自觉和行动自觉。</w:t>
      </w:r>
      <w:r>
        <w:rPr>
          <w:rFonts w:hint="eastAsia" w:ascii="仿宋_GB2312" w:hAnsi="方正仿宋_GBK" w:eastAsia="仿宋_GB2312" w:cs="方正仿宋_GBK"/>
          <w:b/>
          <w:bCs/>
          <w:sz w:val="32"/>
          <w:szCs w:val="32"/>
        </w:rPr>
        <w:t>三是</w:t>
      </w:r>
      <w:r>
        <w:rPr>
          <w:rFonts w:hint="eastAsia" w:ascii="仿宋_GB2312" w:hAnsi="方正仿宋_GBK" w:eastAsia="仿宋_GB2312" w:cs="方正仿宋_GBK"/>
          <w:sz w:val="32"/>
          <w:szCs w:val="32"/>
        </w:rPr>
        <w:t>制定《安阳市档案馆回避制度实施办法》，修订完善《安阳市档案馆“三重一大”事项集体决策制度实施细则》，完善涉及“三重一大”制度体系，从制度上规避此类问题。</w:t>
      </w:r>
    </w:p>
    <w:p>
      <w:pPr>
        <w:suppressAutoHyphens/>
        <w:spacing w:line="580" w:lineRule="exact"/>
        <w:ind w:firstLine="642" w:firstLineChars="200"/>
        <w:rPr>
          <w:rFonts w:hint="eastAsia" w:ascii="仿宋_GB2312" w:eastAsia="仿宋_GB2312"/>
          <w:b/>
          <w:bCs/>
          <w:sz w:val="32"/>
          <w:szCs w:val="32"/>
        </w:rPr>
      </w:pPr>
      <w:r>
        <w:rPr>
          <w:rFonts w:hint="eastAsia" w:ascii="仿宋_GB2312" w:hAnsi="方正仿宋_GBK" w:eastAsia="仿宋_GB2312" w:cs="方正仿宋_GBK"/>
          <w:b/>
          <w:bCs/>
          <w:sz w:val="32"/>
          <w:szCs w:val="32"/>
        </w:rPr>
        <w:t>2.</w:t>
      </w:r>
      <w:r>
        <w:rPr>
          <w:rFonts w:hint="eastAsia" w:ascii="仿宋_GB2312" w:eastAsia="仿宋_GB2312"/>
          <w:b/>
          <w:bCs/>
          <w:sz w:val="32"/>
          <w:szCs w:val="32"/>
        </w:rPr>
        <w:t>组织生活会不严肃。</w:t>
      </w:r>
    </w:p>
    <w:p>
      <w:pPr>
        <w:suppressAutoHyphens/>
        <w:spacing w:line="58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整改情况：</w:t>
      </w:r>
      <w:r>
        <w:rPr>
          <w:rFonts w:hint="eastAsia" w:ascii="仿宋_GB2312" w:hAnsi="方正仿宋_GBK" w:eastAsia="仿宋_GB2312" w:cs="方正仿宋_GBK"/>
          <w:b/>
          <w:bCs/>
          <w:sz w:val="32"/>
          <w:szCs w:val="32"/>
        </w:rPr>
        <w:t>一是</w:t>
      </w:r>
      <w:r>
        <w:rPr>
          <w:rFonts w:hint="eastAsia" w:ascii="仿宋_GB2312" w:hAnsi="方正仿宋_GBK" w:eastAsia="仿宋_GB2312" w:cs="方正仿宋_GBK"/>
          <w:sz w:val="32"/>
          <w:szCs w:val="32"/>
        </w:rPr>
        <w:t>召开年度组织生活会，班子成员以普通党员身份参加各自所在党小组组织生活会，程序规范，严肃认真，按要求全员开展批评和自我批评。</w:t>
      </w:r>
      <w:r>
        <w:rPr>
          <w:rFonts w:hint="eastAsia" w:ascii="仿宋_GB2312" w:hAnsi="方正仿宋_GBK" w:eastAsia="仿宋_GB2312" w:cs="方正仿宋_GBK"/>
          <w:b/>
          <w:bCs/>
          <w:sz w:val="32"/>
          <w:szCs w:val="32"/>
          <w:lang w:eastAsia="zh-CN"/>
        </w:rPr>
        <w:t>二</w:t>
      </w:r>
      <w:r>
        <w:rPr>
          <w:rFonts w:hint="eastAsia" w:ascii="仿宋_GB2312" w:hAnsi="方正仿宋_GBK" w:eastAsia="仿宋_GB2312" w:cs="方正仿宋_GBK"/>
          <w:b/>
          <w:bCs/>
          <w:sz w:val="32"/>
          <w:szCs w:val="32"/>
        </w:rPr>
        <w:t>是</w:t>
      </w:r>
      <w:r>
        <w:rPr>
          <w:rFonts w:hint="eastAsia" w:ascii="仿宋_GB2312" w:hAnsi="方正仿宋_GBK" w:eastAsia="仿宋_GB2312" w:cs="方正仿宋_GBK"/>
          <w:sz w:val="32"/>
          <w:szCs w:val="32"/>
        </w:rPr>
        <w:t>学习《关于新形势下党内政治生活的若干准则》，重点解读其中关于“批评与自我批评”的要求，明确相互批评是增强党内政治生活战斗性的关键环节。</w:t>
      </w:r>
      <w:r>
        <w:rPr>
          <w:rFonts w:hint="eastAsia" w:ascii="仿宋_GB2312" w:hAnsi="方正仿宋_GBK" w:eastAsia="仿宋_GB2312" w:cs="方正仿宋_GBK"/>
          <w:b/>
          <w:bCs/>
          <w:sz w:val="32"/>
          <w:szCs w:val="32"/>
          <w:lang w:eastAsia="zh-CN"/>
        </w:rPr>
        <w:t>三</w:t>
      </w:r>
      <w:r>
        <w:rPr>
          <w:rFonts w:hint="eastAsia" w:ascii="仿宋_GB2312" w:hAnsi="方正仿宋_GBK" w:eastAsia="仿宋_GB2312" w:cs="方正仿宋_GBK"/>
          <w:b/>
          <w:bCs/>
          <w:sz w:val="32"/>
          <w:szCs w:val="32"/>
        </w:rPr>
        <w:t>是</w:t>
      </w:r>
      <w:r>
        <w:rPr>
          <w:rFonts w:hint="eastAsia" w:ascii="仿宋_GB2312" w:hAnsi="方正仿宋_GBK" w:eastAsia="仿宋_GB2312" w:cs="方正仿宋_GBK"/>
          <w:sz w:val="32"/>
          <w:szCs w:val="32"/>
        </w:rPr>
        <w:t>领导班子带头示范，各党小组指定专人记录学习内容，规范党小组学习记录格式，6月4日检查各党小组会议记录，确保要素齐全、记录规范、内容全面。</w:t>
      </w:r>
    </w:p>
    <w:p>
      <w:pPr>
        <w:pStyle w:val="9"/>
        <w:spacing w:line="580" w:lineRule="exact"/>
        <w:ind w:firstLine="640" w:firstLineChars="200"/>
        <w:jc w:val="both"/>
        <w:rPr>
          <w:rFonts w:hint="eastAsia" w:ascii="楷体_GB2312" w:hAnsi="方正仿宋_GBK" w:eastAsia="楷体_GB2312" w:cs="方正仿宋_GBK"/>
          <w:color w:val="auto"/>
          <w:sz w:val="32"/>
          <w:szCs w:val="32"/>
        </w:rPr>
      </w:pPr>
      <w:r>
        <w:rPr>
          <w:rFonts w:hint="eastAsia" w:ascii="楷体_GB2312" w:hAnsi="方正楷体_GBK" w:eastAsia="楷体_GB2312" w:cs="方正楷体_GBK"/>
          <w:color w:val="auto"/>
          <w:sz w:val="32"/>
          <w:szCs w:val="32"/>
        </w:rPr>
        <w:t>（二）用党的创新理论指导实践不够，落实党中央决策部署和省委市委工作要求有差距</w:t>
      </w:r>
    </w:p>
    <w:p>
      <w:pPr>
        <w:pStyle w:val="9"/>
        <w:spacing w:line="580" w:lineRule="exact"/>
        <w:ind w:firstLine="642" w:firstLineChars="200"/>
        <w:jc w:val="both"/>
        <w:rPr>
          <w:rFonts w:hint="eastAsia" w:ascii="仿宋_GB2312" w:hAnsi="方正仿宋_GBK" w:eastAsia="仿宋_GB2312" w:cs="方正仿宋_GBK"/>
          <w:b/>
          <w:bCs/>
          <w:color w:val="auto"/>
          <w:sz w:val="32"/>
          <w:szCs w:val="32"/>
          <w:lang w:eastAsia="zh-CN"/>
        </w:rPr>
      </w:pPr>
      <w:r>
        <w:rPr>
          <w:rFonts w:hint="eastAsia" w:ascii="仿宋_GB2312" w:hAnsi="方正仿宋_GBK" w:eastAsia="仿宋_GB2312" w:cs="方正仿宋_GBK"/>
          <w:b/>
          <w:bCs/>
          <w:color w:val="auto"/>
          <w:sz w:val="32"/>
          <w:szCs w:val="32"/>
          <w:lang w:val="en-US" w:eastAsia="zh-CN"/>
        </w:rPr>
        <w:t>1</w:t>
      </w:r>
      <w:r>
        <w:rPr>
          <w:rFonts w:hint="eastAsia" w:ascii="仿宋_GB2312" w:hAnsi="方正仿宋_GBK" w:eastAsia="仿宋_GB2312" w:cs="方正仿宋_GBK"/>
          <w:b/>
          <w:bCs/>
          <w:color w:val="auto"/>
          <w:sz w:val="32"/>
          <w:szCs w:val="32"/>
        </w:rPr>
        <w:t>.</w:t>
      </w:r>
      <w:r>
        <w:rPr>
          <w:rFonts w:hint="eastAsia" w:ascii="仿宋_GB2312" w:hAnsi="方正仿宋_GBK" w:eastAsia="仿宋_GB2312" w:cs="方正仿宋_GBK"/>
          <w:b/>
          <w:bCs/>
          <w:color w:val="auto"/>
          <w:sz w:val="32"/>
          <w:szCs w:val="32"/>
          <w:lang w:eastAsia="zh-CN"/>
        </w:rPr>
        <w:t>学思用贯通不扎实。</w:t>
      </w:r>
    </w:p>
    <w:p>
      <w:pPr>
        <w:pStyle w:val="9"/>
        <w:spacing w:line="580" w:lineRule="exact"/>
        <w:ind w:firstLine="640" w:firstLineChars="200"/>
        <w:jc w:val="both"/>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整改情况：</w:t>
      </w:r>
      <w:r>
        <w:rPr>
          <w:rFonts w:hint="eastAsia" w:ascii="仿宋_GB2312" w:hAnsi="方正仿宋_GBK" w:eastAsia="仿宋_GB2312" w:cs="方正仿宋_GBK"/>
          <w:b/>
          <w:bCs/>
          <w:color w:val="auto"/>
          <w:sz w:val="32"/>
          <w:szCs w:val="32"/>
        </w:rPr>
        <w:t>一是</w:t>
      </w:r>
      <w:r>
        <w:rPr>
          <w:rFonts w:hint="eastAsia" w:ascii="仿宋_GB2312" w:hAnsi="方正仿宋_GBK" w:eastAsia="仿宋_GB2312" w:cs="方正仿宋_GBK"/>
          <w:color w:val="auto"/>
          <w:sz w:val="32"/>
          <w:szCs w:val="32"/>
        </w:rPr>
        <w:t>在省内率先起草</w:t>
      </w:r>
      <w:r>
        <w:rPr>
          <w:rFonts w:hint="eastAsia" w:ascii="仿宋_GB2312" w:hAnsi="方正仿宋_GBK" w:eastAsia="仿宋_GB2312" w:cs="方正仿宋_GBK"/>
          <w:color w:val="auto"/>
          <w:sz w:val="32"/>
          <w:szCs w:val="32"/>
          <w:lang w:eastAsia="zh-CN"/>
        </w:rPr>
        <w:t>印发</w:t>
      </w:r>
      <w:r>
        <w:rPr>
          <w:rFonts w:hint="eastAsia" w:ascii="仿宋_GB2312" w:hAnsi="方正仿宋_GBK" w:eastAsia="仿宋_GB2312" w:cs="方正仿宋_GBK"/>
          <w:color w:val="auto"/>
          <w:sz w:val="32"/>
          <w:szCs w:val="32"/>
        </w:rPr>
        <w:t>《安阳市档案馆红色档案管理办法》，规范红色档案</w:t>
      </w:r>
      <w:r>
        <w:rPr>
          <w:rFonts w:hint="eastAsia" w:ascii="仿宋_GB2312" w:hAnsi="方正仿宋_GBK" w:eastAsia="仿宋_GB2312" w:cs="方正仿宋_GBK"/>
          <w:color w:val="auto"/>
          <w:sz w:val="32"/>
          <w:szCs w:val="32"/>
          <w:lang w:eastAsia="zh-CN"/>
        </w:rPr>
        <w:t>管理</w:t>
      </w:r>
      <w:r>
        <w:rPr>
          <w:rFonts w:hint="eastAsia" w:ascii="仿宋_GB2312" w:hAnsi="方正仿宋_GBK" w:eastAsia="仿宋_GB2312" w:cs="方正仿宋_GBK"/>
          <w:color w:val="auto"/>
          <w:sz w:val="32"/>
          <w:szCs w:val="32"/>
        </w:rPr>
        <w:t>。起草印发《关于集中征集红色档案资料的通知》，成立五个征集小组，赴各县区和相关重点市直单位，集中征集红色档案资料。同时在公众号发布《关于征集红色档案资料的公告》，面向社会广泛征集。在此基础上，初步建立安阳市红色档案目录数据库，为红色档案宣传教育奠定基础。</w:t>
      </w:r>
      <w:r>
        <w:rPr>
          <w:rFonts w:hint="eastAsia" w:ascii="仿宋_GB2312" w:hAnsi="方正仿宋_GBK" w:eastAsia="仿宋_GB2312" w:cs="方正仿宋_GBK"/>
          <w:b/>
          <w:bCs/>
          <w:color w:val="auto"/>
          <w:sz w:val="32"/>
          <w:szCs w:val="32"/>
          <w:lang w:eastAsia="zh-CN"/>
        </w:rPr>
        <w:t>二</w:t>
      </w:r>
      <w:r>
        <w:rPr>
          <w:rFonts w:hint="eastAsia" w:ascii="仿宋_GB2312" w:hAnsi="方正仿宋_GBK" w:eastAsia="仿宋_GB2312" w:cs="方正仿宋_GBK"/>
          <w:b/>
          <w:bCs/>
          <w:color w:val="auto"/>
          <w:sz w:val="32"/>
          <w:szCs w:val="32"/>
        </w:rPr>
        <w:t>是</w:t>
      </w:r>
      <w:r>
        <w:rPr>
          <w:rFonts w:hint="eastAsia" w:ascii="仿宋_GB2312" w:hAnsi="方正仿宋_GBK" w:eastAsia="仿宋_GB2312" w:cs="方正仿宋_GBK"/>
          <w:color w:val="auto"/>
          <w:sz w:val="32"/>
          <w:szCs w:val="32"/>
        </w:rPr>
        <w:t>制定《安阳市档案馆爱国主义教育基地参观预约公告》，并在馆官网、公众号发布，诚邀机关、学校、企事业单位、社会团体和个人预约参观。印发《安阳市档案馆爱国主义教育基地接待规范》，规范接待流程</w:t>
      </w:r>
      <w:r>
        <w:rPr>
          <w:rFonts w:hint="eastAsia" w:ascii="仿宋_GB2312" w:hAnsi="方正仿宋_GBK" w:eastAsia="仿宋_GB2312" w:cs="方正仿宋_GBK"/>
          <w:color w:val="auto"/>
          <w:sz w:val="32"/>
          <w:szCs w:val="32"/>
          <w:lang w:eastAsia="zh-CN"/>
        </w:rPr>
        <w:t>。</w:t>
      </w:r>
      <w:r>
        <w:rPr>
          <w:rFonts w:hint="eastAsia" w:ascii="仿宋_GB2312" w:hAnsi="方正仿宋_GBK" w:eastAsia="仿宋_GB2312" w:cs="方正仿宋_GBK"/>
          <w:color w:val="auto"/>
          <w:sz w:val="32"/>
          <w:szCs w:val="32"/>
        </w:rPr>
        <w:t>以“6·9”国际档案日为契机，举办“档案馆开放周”活动，</w:t>
      </w:r>
      <w:r>
        <w:rPr>
          <w:rFonts w:hint="eastAsia" w:ascii="仿宋_GB2312" w:hAnsi="方正仿宋_GBK" w:eastAsia="仿宋_GB2312" w:cs="方正仿宋_GBK"/>
          <w:color w:val="auto"/>
          <w:sz w:val="32"/>
          <w:szCs w:val="32"/>
          <w:lang w:eastAsia="zh-CN"/>
        </w:rPr>
        <w:t>接待百</w:t>
      </w:r>
      <w:r>
        <w:rPr>
          <w:rFonts w:hint="eastAsia" w:ascii="仿宋_GB2312" w:hAnsi="方正仿宋_GBK" w:eastAsia="仿宋_GB2312" w:cs="方正仿宋_GBK"/>
          <w:color w:val="auto"/>
          <w:sz w:val="32"/>
          <w:szCs w:val="32"/>
        </w:rPr>
        <w:t>余人来我馆参观学习，进行爱国主义教育活动。</w:t>
      </w:r>
      <w:r>
        <w:rPr>
          <w:rFonts w:hint="eastAsia" w:ascii="仿宋_GB2312" w:hAnsi="方正仿宋_GBK" w:eastAsia="仿宋_GB2312" w:cs="方正仿宋_GBK"/>
          <w:b/>
          <w:bCs/>
          <w:color w:val="auto"/>
          <w:sz w:val="32"/>
          <w:szCs w:val="32"/>
          <w:lang w:eastAsia="zh-CN"/>
        </w:rPr>
        <w:t>三</w:t>
      </w:r>
      <w:r>
        <w:rPr>
          <w:rFonts w:hint="eastAsia" w:ascii="仿宋_GB2312" w:hAnsi="方正仿宋_GBK" w:eastAsia="仿宋_GB2312" w:cs="方正仿宋_GBK"/>
          <w:b/>
          <w:bCs/>
          <w:color w:val="auto"/>
          <w:sz w:val="32"/>
          <w:szCs w:val="32"/>
        </w:rPr>
        <w:t>是</w:t>
      </w:r>
      <w:r>
        <w:rPr>
          <w:rFonts w:hint="eastAsia" w:ascii="仿宋_GB2312" w:hAnsi="方正仿宋_GBK" w:eastAsia="仿宋_GB2312" w:cs="方正仿宋_GBK"/>
          <w:color w:val="auto"/>
          <w:sz w:val="32"/>
          <w:szCs w:val="32"/>
        </w:rPr>
        <w:t>制定《2025年安阳市档案馆党建工作要点》和《安阳市档案馆党支部2025年理论学习中心组学习计划》，把学习贯彻党的二十届三中全会精神纳入支委会、中心组学习、“三会一课”重点学习，认真研讨交流。严格按照党的理论学习制度，全面系统学、及时跟进学、深入思考学、联系实际学，举一反三，引以为戒。</w:t>
      </w:r>
      <w:r>
        <w:rPr>
          <w:rFonts w:hint="eastAsia" w:ascii="仿宋_GB2312" w:hAnsi="方正仿宋_GBK" w:eastAsia="仿宋_GB2312" w:cs="方正仿宋_GBK"/>
          <w:b/>
          <w:bCs/>
          <w:color w:val="auto"/>
          <w:sz w:val="32"/>
          <w:szCs w:val="32"/>
          <w:lang w:eastAsia="zh-CN"/>
        </w:rPr>
        <w:t>四是</w:t>
      </w:r>
      <w:r>
        <w:rPr>
          <w:rFonts w:hint="eastAsia" w:ascii="仿宋_GB2312" w:hAnsi="方正仿宋_GBK" w:eastAsia="仿宋_GB2312" w:cs="方正仿宋_GBK"/>
          <w:color w:val="auto"/>
          <w:sz w:val="32"/>
          <w:szCs w:val="32"/>
        </w:rPr>
        <w:t>坚持严格落实“第一议题”制度，聚焦学习主题，结合上级部署要求和档案工作实际，合理安排学习内容，如实记录每次学习情况</w:t>
      </w:r>
      <w:r>
        <w:rPr>
          <w:rFonts w:hint="eastAsia" w:ascii="仿宋_GB2312" w:hAnsi="方正仿宋_GBK" w:eastAsia="仿宋_GB2312" w:cs="方正仿宋_GBK"/>
          <w:color w:val="auto"/>
          <w:sz w:val="32"/>
          <w:szCs w:val="32"/>
          <w:lang w:eastAsia="zh-CN"/>
        </w:rPr>
        <w:t>，</w:t>
      </w:r>
      <w:r>
        <w:rPr>
          <w:rFonts w:hint="eastAsia" w:ascii="仿宋_GB2312" w:hAnsi="方正仿宋_GBK" w:eastAsia="仿宋_GB2312" w:cs="方正仿宋_GBK"/>
          <w:color w:val="auto"/>
          <w:sz w:val="32"/>
          <w:szCs w:val="32"/>
        </w:rPr>
        <w:t>及时掌握原汁原味的会议精神和工作要求，高质高效抓好贯彻落实。</w:t>
      </w:r>
      <w:r>
        <w:rPr>
          <w:rFonts w:hint="eastAsia" w:ascii="仿宋_GB2312" w:hAnsi="方正仿宋_GBK" w:eastAsia="仿宋_GB2312" w:cs="方正仿宋_GBK"/>
          <w:b/>
          <w:bCs/>
          <w:color w:val="auto"/>
          <w:sz w:val="32"/>
          <w:szCs w:val="32"/>
          <w:lang w:eastAsia="zh-CN"/>
        </w:rPr>
        <w:t>五</w:t>
      </w:r>
      <w:r>
        <w:rPr>
          <w:rFonts w:hint="eastAsia" w:ascii="仿宋_GB2312" w:hAnsi="方正仿宋_GBK" w:eastAsia="仿宋_GB2312" w:cs="方正仿宋_GBK"/>
          <w:b/>
          <w:bCs/>
          <w:color w:val="auto"/>
          <w:sz w:val="32"/>
          <w:szCs w:val="32"/>
        </w:rPr>
        <w:t>是</w:t>
      </w:r>
      <w:r>
        <w:rPr>
          <w:rFonts w:hint="eastAsia" w:ascii="仿宋_GB2312" w:hAnsi="方正仿宋_GBK" w:eastAsia="仿宋_GB2312" w:cs="方正仿宋_GBK"/>
          <w:color w:val="auto"/>
          <w:sz w:val="32"/>
          <w:szCs w:val="32"/>
        </w:rPr>
        <w:t>修订完善《安阳市档案馆党支部理论学习中心组学习制度》和《安阳市档案馆党支部“三会一课”制度》，班子成员按照制度认真落实，积极参加学习，并做好学习笔记，提升学习效果，确保学懂弄通做实。</w:t>
      </w:r>
    </w:p>
    <w:p>
      <w:pPr>
        <w:pStyle w:val="9"/>
        <w:numPr>
          <w:ilvl w:val="0"/>
          <w:numId w:val="0"/>
        </w:numPr>
        <w:spacing w:line="580" w:lineRule="exact"/>
        <w:ind w:firstLine="642" w:firstLineChars="200"/>
        <w:jc w:val="both"/>
        <w:rPr>
          <w:rFonts w:hint="eastAsia" w:ascii="仿宋_GB2312" w:hAnsi="方正仿宋_GBK" w:eastAsia="仿宋_GB2312" w:cs="方正仿宋_GBK"/>
          <w:b/>
          <w:bCs/>
          <w:color w:val="auto"/>
          <w:sz w:val="32"/>
          <w:szCs w:val="32"/>
          <w:lang w:eastAsia="zh-CN"/>
        </w:rPr>
      </w:pPr>
      <w:r>
        <w:rPr>
          <w:rFonts w:hint="eastAsia" w:ascii="仿宋_GB2312" w:hAnsi="方正仿宋_GBK" w:eastAsia="仿宋_GB2312" w:cs="方正仿宋_GBK"/>
          <w:b/>
          <w:bCs/>
          <w:color w:val="auto"/>
          <w:sz w:val="32"/>
          <w:szCs w:val="32"/>
          <w:lang w:val="en-US" w:eastAsia="zh-CN"/>
        </w:rPr>
        <w:t>2.</w:t>
      </w:r>
      <w:r>
        <w:rPr>
          <w:rFonts w:hint="eastAsia" w:ascii="仿宋_GB2312" w:hAnsi="方正仿宋_GBK" w:eastAsia="仿宋_GB2312" w:cs="方正仿宋_GBK"/>
          <w:b/>
          <w:bCs/>
          <w:color w:val="auto"/>
          <w:sz w:val="32"/>
          <w:szCs w:val="32"/>
          <w:lang w:eastAsia="zh-CN"/>
        </w:rPr>
        <w:t>推动档案事业高质量发展不到位。</w:t>
      </w:r>
    </w:p>
    <w:p>
      <w:pPr>
        <w:pStyle w:val="9"/>
        <w:spacing w:line="580" w:lineRule="exact"/>
        <w:ind w:firstLine="640" w:firstLineChars="200"/>
        <w:jc w:val="left"/>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整改情况：</w:t>
      </w:r>
      <w:r>
        <w:rPr>
          <w:rFonts w:hint="eastAsia" w:ascii="仿宋_GB2312" w:hAnsi="方正仿宋_GBK" w:eastAsia="仿宋_GB2312" w:cs="方正仿宋_GBK"/>
          <w:b/>
          <w:bCs/>
          <w:color w:val="auto"/>
          <w:sz w:val="32"/>
          <w:szCs w:val="32"/>
        </w:rPr>
        <w:t>一是</w:t>
      </w:r>
      <w:r>
        <w:rPr>
          <w:rFonts w:hint="eastAsia" w:ascii="仿宋_GB2312" w:hAnsi="方正仿宋_GBK" w:eastAsia="仿宋_GB2312" w:cs="方正仿宋_GBK"/>
          <w:color w:val="auto"/>
          <w:sz w:val="32"/>
          <w:szCs w:val="32"/>
        </w:rPr>
        <w:t>成立口述档案工作小组，通过《安阳市档案馆口述档案采集室建设方案》，完成口述档案室场地设计和改造工作，配有录音笔、摄像机、三脚架等设施设备。制定《安阳市档案馆口述采集联动机制》，明确工作目标、联动对象、实施步骤、保障措施，规范口述档案联合采集录制工作。</w:t>
      </w:r>
      <w:r>
        <w:rPr>
          <w:rFonts w:hint="eastAsia" w:ascii="仿宋_GB2312" w:hAnsi="方正仿宋_GBK" w:eastAsia="仿宋_GB2312" w:cs="方正仿宋_GBK"/>
          <w:b/>
          <w:bCs/>
          <w:color w:val="auto"/>
          <w:sz w:val="32"/>
          <w:szCs w:val="32"/>
        </w:rPr>
        <w:t>二是</w:t>
      </w:r>
      <w:r>
        <w:rPr>
          <w:rFonts w:hint="eastAsia" w:ascii="仿宋_GB2312" w:hAnsi="方正仿宋_GBK" w:eastAsia="仿宋_GB2312" w:cs="方正仿宋_GBK"/>
          <w:color w:val="auto"/>
          <w:sz w:val="32"/>
          <w:szCs w:val="32"/>
        </w:rPr>
        <w:t>购置修裱台、修裱机、撤潮板、各类修裱纸、棕刷等基本工具和设备，具备开展修裱工作条件。已</w:t>
      </w:r>
      <w:r>
        <w:rPr>
          <w:rFonts w:hint="eastAsia" w:ascii="仿宋_GB2312" w:hAnsi="方正仿宋_GBK" w:eastAsia="仿宋_GB2312" w:cs="方正仿宋_GBK"/>
          <w:color w:val="auto"/>
          <w:sz w:val="32"/>
          <w:szCs w:val="32"/>
          <w:lang w:eastAsia="zh-CN"/>
        </w:rPr>
        <w:t>安排</w:t>
      </w:r>
      <w:r>
        <w:rPr>
          <w:rFonts w:hint="eastAsia" w:ascii="仿宋_GB2312" w:hAnsi="方正仿宋_GBK" w:eastAsia="仿宋_GB2312" w:cs="方正仿宋_GBK"/>
          <w:color w:val="auto"/>
          <w:sz w:val="32"/>
          <w:szCs w:val="32"/>
        </w:rPr>
        <w:t>人</w:t>
      </w:r>
      <w:r>
        <w:rPr>
          <w:rFonts w:hint="eastAsia" w:ascii="仿宋_GB2312" w:hAnsi="方正仿宋_GBK" w:eastAsia="仿宋_GB2312" w:cs="方正仿宋_GBK"/>
          <w:color w:val="auto"/>
          <w:sz w:val="32"/>
          <w:szCs w:val="32"/>
          <w:lang w:eastAsia="zh-CN"/>
        </w:rPr>
        <w:t>员</w:t>
      </w:r>
      <w:r>
        <w:rPr>
          <w:rFonts w:hint="eastAsia" w:ascii="仿宋_GB2312" w:hAnsi="方正仿宋_GBK" w:eastAsia="仿宋_GB2312" w:cs="方正仿宋_GBK"/>
          <w:color w:val="auto"/>
          <w:sz w:val="32"/>
          <w:szCs w:val="32"/>
        </w:rPr>
        <w:t>前往省馆参加修裱培训，能够开展基础修裱工作。</w:t>
      </w:r>
      <w:r>
        <w:rPr>
          <w:rFonts w:hint="eastAsia" w:ascii="仿宋_GB2312" w:hAnsi="方正仿宋_GBK" w:eastAsia="仿宋_GB2312" w:cs="方正仿宋_GBK"/>
          <w:b/>
          <w:bCs/>
          <w:color w:val="auto"/>
          <w:sz w:val="32"/>
          <w:szCs w:val="32"/>
          <w:lang w:eastAsia="zh-CN"/>
        </w:rPr>
        <w:t>三</w:t>
      </w:r>
      <w:r>
        <w:rPr>
          <w:rFonts w:hint="eastAsia" w:ascii="仿宋_GB2312" w:hAnsi="方正仿宋_GBK" w:eastAsia="仿宋_GB2312" w:cs="方正仿宋_GBK"/>
          <w:b/>
          <w:bCs/>
          <w:color w:val="auto"/>
          <w:sz w:val="32"/>
          <w:szCs w:val="32"/>
        </w:rPr>
        <w:t>是</w:t>
      </w:r>
      <w:r>
        <w:rPr>
          <w:rFonts w:hint="eastAsia" w:ascii="仿宋_GB2312" w:hAnsi="方正仿宋_GBK" w:eastAsia="仿宋_GB2312" w:cs="方正仿宋_GBK"/>
          <w:color w:val="auto"/>
          <w:sz w:val="32"/>
          <w:szCs w:val="32"/>
        </w:rPr>
        <w:t>立行立改，对档案管理系统进行整体升级，并进行全面调试提速，多次实地、远程调整系统功能，现系统查阅稳定性、查阅效率都有了较大提高。</w:t>
      </w:r>
      <w:r>
        <w:rPr>
          <w:rFonts w:hint="eastAsia" w:ascii="仿宋_GB2312" w:hAnsi="方正仿宋_GBK" w:eastAsia="仿宋_GB2312" w:cs="方正仿宋_GBK"/>
          <w:b/>
          <w:bCs/>
          <w:color w:val="auto"/>
          <w:sz w:val="32"/>
          <w:szCs w:val="32"/>
          <w:lang w:eastAsia="zh-CN"/>
        </w:rPr>
        <w:t>四</w:t>
      </w:r>
      <w:r>
        <w:rPr>
          <w:rFonts w:hint="eastAsia" w:ascii="仿宋_GB2312" w:hAnsi="方正仿宋_GBK" w:eastAsia="仿宋_GB2312" w:cs="方正仿宋_GBK"/>
          <w:b/>
          <w:bCs/>
          <w:color w:val="auto"/>
          <w:sz w:val="32"/>
          <w:szCs w:val="32"/>
        </w:rPr>
        <w:t>是</w:t>
      </w:r>
      <w:r>
        <w:rPr>
          <w:rFonts w:hint="eastAsia" w:ascii="仿宋_GB2312" w:hAnsi="方正仿宋_GBK" w:eastAsia="仿宋_GB2312" w:cs="方正仿宋_GBK"/>
          <w:color w:val="auto"/>
          <w:sz w:val="32"/>
          <w:szCs w:val="32"/>
        </w:rPr>
        <w:t>面向社会广泛发布征集涉安档案公告，全面征集涉安档案文献资料。重点督促域外档案资料征集小组加大征集力度，并对征集到的档案资料进行整理。举办档案资料捐赠仪式，发放收藏证书，激励全社会</w:t>
      </w:r>
      <w:r>
        <w:rPr>
          <w:rFonts w:hint="eastAsia" w:ascii="仿宋_GB2312" w:hAnsi="方正仿宋_GBK" w:eastAsia="仿宋_GB2312" w:cs="方正仿宋_GBK"/>
          <w:color w:val="auto"/>
          <w:sz w:val="32"/>
          <w:szCs w:val="32"/>
          <w:lang w:eastAsia="zh-CN"/>
        </w:rPr>
        <w:t>积极</w:t>
      </w:r>
      <w:r>
        <w:rPr>
          <w:rFonts w:hint="eastAsia" w:ascii="仿宋_GB2312" w:hAnsi="方正仿宋_GBK" w:eastAsia="仿宋_GB2312" w:cs="方正仿宋_GBK"/>
          <w:color w:val="auto"/>
          <w:sz w:val="32"/>
          <w:szCs w:val="32"/>
        </w:rPr>
        <w:t>捐赠档案资料。修改印发</w:t>
      </w:r>
      <w:r>
        <w:rPr>
          <w:rFonts w:hint="eastAsia" w:ascii="仿宋_GB2312" w:hAnsi="方正仿宋_GBK" w:eastAsia="仿宋_GB2312" w:cs="方正仿宋_GBK"/>
          <w:color w:val="auto"/>
          <w:sz w:val="32"/>
          <w:szCs w:val="32"/>
          <w:lang w:eastAsia="zh-CN"/>
        </w:rPr>
        <w:t>《成立安阳市</w:t>
      </w:r>
      <w:r>
        <w:rPr>
          <w:rFonts w:hint="eastAsia" w:ascii="仿宋_GB2312" w:hAnsi="方正仿宋_GBK" w:eastAsia="仿宋_GB2312" w:cs="方正仿宋_GBK"/>
          <w:color w:val="auto"/>
          <w:sz w:val="32"/>
          <w:szCs w:val="32"/>
        </w:rPr>
        <w:t>重大活动档案管理办公室领导小组的通知</w:t>
      </w:r>
      <w:r>
        <w:rPr>
          <w:rFonts w:hint="eastAsia" w:ascii="仿宋_GB2312" w:hAnsi="方正仿宋_GBK" w:eastAsia="仿宋_GB2312" w:cs="方正仿宋_GBK"/>
          <w:color w:val="auto"/>
          <w:sz w:val="32"/>
          <w:szCs w:val="32"/>
          <w:lang w:eastAsia="zh-CN"/>
        </w:rPr>
        <w:t>》</w:t>
      </w:r>
      <w:r>
        <w:rPr>
          <w:rFonts w:hint="eastAsia" w:ascii="仿宋_GB2312" w:hAnsi="方正仿宋_GBK" w:eastAsia="仿宋_GB2312" w:cs="方正仿宋_GBK"/>
          <w:color w:val="auto"/>
          <w:sz w:val="32"/>
          <w:szCs w:val="32"/>
        </w:rPr>
        <w:t>，完善重大活动启动机制和奖惩措施。</w:t>
      </w:r>
      <w:r>
        <w:rPr>
          <w:rFonts w:hint="eastAsia" w:ascii="仿宋_GB2312" w:hAnsi="方正仿宋_GBK" w:eastAsia="仿宋_GB2312" w:cs="方正仿宋_GBK"/>
          <w:b/>
          <w:bCs/>
          <w:color w:val="auto"/>
          <w:sz w:val="32"/>
          <w:szCs w:val="32"/>
          <w:lang w:eastAsia="zh-CN"/>
        </w:rPr>
        <w:t>五</w:t>
      </w:r>
      <w:r>
        <w:rPr>
          <w:rFonts w:hint="eastAsia" w:ascii="仿宋_GB2312" w:hAnsi="方正仿宋_GBK" w:eastAsia="仿宋_GB2312" w:cs="方正仿宋_GBK"/>
          <w:b/>
          <w:bCs/>
          <w:color w:val="auto"/>
          <w:sz w:val="32"/>
          <w:szCs w:val="32"/>
        </w:rPr>
        <w:t>是</w:t>
      </w:r>
      <w:r>
        <w:rPr>
          <w:rFonts w:hint="eastAsia" w:ascii="仿宋_GB2312" w:hAnsi="方正仿宋_GBK" w:eastAsia="仿宋_GB2312" w:cs="方正仿宋_GBK"/>
          <w:b w:val="0"/>
          <w:bCs w:val="0"/>
          <w:color w:val="auto"/>
          <w:sz w:val="32"/>
          <w:szCs w:val="32"/>
          <w:lang w:eastAsia="zh-CN"/>
        </w:rPr>
        <w:t>加大档案宣传力度。</w:t>
      </w:r>
      <w:r>
        <w:rPr>
          <w:rFonts w:hint="eastAsia" w:ascii="仿宋_GB2312" w:hAnsi="方正仿宋_GBK" w:eastAsia="仿宋_GB2312" w:cs="方正仿宋_GBK"/>
          <w:color w:val="auto"/>
          <w:sz w:val="32"/>
          <w:szCs w:val="32"/>
        </w:rPr>
        <w:t>在安阳档案公众号</w:t>
      </w:r>
      <w:r>
        <w:rPr>
          <w:rFonts w:hint="eastAsia" w:ascii="仿宋_GB2312" w:hAnsi="方正仿宋_GBK" w:eastAsia="仿宋_GB2312" w:cs="方正仿宋_GBK"/>
          <w:color w:val="auto"/>
          <w:sz w:val="32"/>
          <w:szCs w:val="32"/>
          <w:lang w:eastAsia="zh-CN"/>
        </w:rPr>
        <w:t>和</w:t>
      </w:r>
      <w:r>
        <w:rPr>
          <w:rFonts w:hint="eastAsia" w:ascii="仿宋_GB2312" w:hAnsi="方正仿宋_GBK" w:eastAsia="仿宋_GB2312" w:cs="方正仿宋_GBK"/>
          <w:color w:val="auto"/>
          <w:sz w:val="32"/>
          <w:szCs w:val="32"/>
        </w:rPr>
        <w:t>信息网推出《印记——镌刻百年记忆的红色档案》，“6·9”国际档案日期间密集播放</w:t>
      </w:r>
      <w:r>
        <w:rPr>
          <w:rFonts w:hint="eastAsia" w:ascii="仿宋_GB2312" w:hAnsi="方正仿宋_GBK" w:eastAsia="仿宋_GB2312" w:cs="方正仿宋_GBK"/>
          <w:color w:val="auto"/>
          <w:sz w:val="32"/>
          <w:szCs w:val="32"/>
          <w:lang w:eastAsia="zh-CN"/>
        </w:rPr>
        <w:t>。</w:t>
      </w:r>
      <w:r>
        <w:rPr>
          <w:rFonts w:hint="eastAsia" w:ascii="仿宋_GB2312" w:hAnsi="方正仿宋_GBK" w:eastAsia="仿宋_GB2312" w:cs="方正仿宋_GBK"/>
          <w:color w:val="auto"/>
          <w:sz w:val="32"/>
          <w:szCs w:val="32"/>
        </w:rPr>
        <w:t>联合安阳融媒在“6·9”国际档案日当天直播《阳光对话》，同时推出5个前宣视频</w:t>
      </w:r>
      <w:r>
        <w:rPr>
          <w:rFonts w:hint="eastAsia" w:ascii="仿宋_GB2312" w:hAnsi="方正仿宋_GBK" w:eastAsia="仿宋_GB2312" w:cs="方正仿宋_GBK"/>
          <w:color w:val="auto"/>
          <w:sz w:val="32"/>
          <w:szCs w:val="32"/>
          <w:lang w:eastAsia="zh-CN"/>
        </w:rPr>
        <w:t>。</w:t>
      </w:r>
      <w:r>
        <w:rPr>
          <w:rFonts w:hint="eastAsia" w:ascii="仿宋_GB2312" w:hAnsi="方正仿宋_GBK" w:eastAsia="仿宋_GB2312" w:cs="方正仿宋_GBK"/>
          <w:color w:val="auto"/>
          <w:sz w:val="32"/>
          <w:szCs w:val="32"/>
        </w:rPr>
        <w:t>做客《效能监督热线》，解答群众疑难</w:t>
      </w:r>
      <w:r>
        <w:rPr>
          <w:rFonts w:hint="eastAsia" w:ascii="仿宋_GB2312" w:hAnsi="方正仿宋_GBK" w:eastAsia="仿宋_GB2312" w:cs="方正仿宋_GBK"/>
          <w:color w:val="auto"/>
          <w:sz w:val="32"/>
          <w:szCs w:val="32"/>
          <w:lang w:eastAsia="zh-CN"/>
        </w:rPr>
        <w:t>。</w:t>
      </w:r>
      <w:r>
        <w:rPr>
          <w:rFonts w:hint="eastAsia" w:ascii="仿宋_GB2312" w:hAnsi="方正仿宋_GBK" w:eastAsia="仿宋_GB2312" w:cs="方正仿宋_GBK"/>
          <w:color w:val="auto"/>
          <w:sz w:val="32"/>
          <w:szCs w:val="32"/>
        </w:rPr>
        <w:t>组织各县（市、区）档案馆联合拍摄档案系统公益宣传片《兰台追梦 馆藏乾坤》，6月9日在安阳观察和大象新闻推送</w:t>
      </w:r>
      <w:r>
        <w:rPr>
          <w:rFonts w:hint="eastAsia" w:ascii="仿宋_GB2312" w:hAnsi="方正仿宋_GBK" w:eastAsia="仿宋_GB2312" w:cs="方正仿宋_GBK"/>
          <w:color w:val="auto"/>
          <w:sz w:val="32"/>
          <w:szCs w:val="32"/>
          <w:lang w:eastAsia="zh-CN"/>
        </w:rPr>
        <w:t>。</w:t>
      </w:r>
      <w:r>
        <w:rPr>
          <w:rFonts w:hint="eastAsia" w:ascii="仿宋_GB2312" w:hAnsi="方正仿宋_GBK" w:eastAsia="仿宋_GB2312" w:cs="方正仿宋_GBK"/>
          <w:color w:val="auto"/>
          <w:sz w:val="32"/>
          <w:szCs w:val="32"/>
        </w:rPr>
        <w:t>组织拍摄“6·9”国际档案日宣传微视频《时光凭证》，由市档案局统一组织播放</w:t>
      </w:r>
      <w:r>
        <w:rPr>
          <w:rFonts w:hint="eastAsia" w:ascii="仿宋_GB2312" w:hAnsi="方正仿宋_GBK" w:eastAsia="仿宋_GB2312" w:cs="方正仿宋_GBK"/>
          <w:color w:val="auto"/>
          <w:sz w:val="32"/>
          <w:szCs w:val="32"/>
          <w:lang w:eastAsia="zh-CN"/>
        </w:rPr>
        <w:t>。</w:t>
      </w:r>
      <w:r>
        <w:rPr>
          <w:rFonts w:hint="eastAsia" w:ascii="仿宋_GB2312" w:hAnsi="方正仿宋_GBK" w:eastAsia="仿宋_GB2312" w:cs="方正仿宋_GBK"/>
          <w:color w:val="auto"/>
          <w:sz w:val="32"/>
          <w:szCs w:val="32"/>
        </w:rPr>
        <w:t>在易园门口举办“请听档案说”“6·9”国际档案日主题展览</w:t>
      </w:r>
      <w:r>
        <w:rPr>
          <w:rFonts w:hint="eastAsia" w:ascii="仿宋_GB2312" w:hAnsi="方正仿宋_GBK" w:eastAsia="仿宋_GB2312" w:cs="方正仿宋_GBK"/>
          <w:color w:val="auto"/>
          <w:sz w:val="32"/>
          <w:szCs w:val="32"/>
          <w:lang w:eastAsia="zh-CN"/>
        </w:rPr>
        <w:t>，</w:t>
      </w:r>
      <w:r>
        <w:rPr>
          <w:rFonts w:hint="eastAsia" w:ascii="仿宋_GB2312" w:hAnsi="方正仿宋_GBK" w:eastAsia="仿宋_GB2312" w:cs="方正仿宋_GBK"/>
          <w:color w:val="auto"/>
          <w:sz w:val="32"/>
          <w:szCs w:val="32"/>
        </w:rPr>
        <w:t>完成《安阳档案》杂志创刊号刊发。通过以上系列活动，宣传档案工作，传播档案知识，扩大社会影响，提升档案系统形象。</w:t>
      </w:r>
      <w:r>
        <w:rPr>
          <w:rFonts w:hint="eastAsia" w:ascii="仿宋_GB2312" w:hAnsi="方正仿宋_GBK" w:eastAsia="仿宋_GB2312" w:cs="方正仿宋_GBK"/>
          <w:b/>
          <w:bCs/>
          <w:color w:val="auto"/>
          <w:sz w:val="32"/>
          <w:szCs w:val="32"/>
          <w:lang w:eastAsia="zh-CN"/>
        </w:rPr>
        <w:t>六</w:t>
      </w:r>
      <w:r>
        <w:rPr>
          <w:rFonts w:hint="eastAsia" w:ascii="仿宋_GB2312" w:hAnsi="方正仿宋_GBK" w:eastAsia="仿宋_GB2312" w:cs="方正仿宋_GBK"/>
          <w:b/>
          <w:bCs/>
          <w:color w:val="auto"/>
          <w:sz w:val="32"/>
          <w:szCs w:val="32"/>
        </w:rPr>
        <w:t>是</w:t>
      </w:r>
      <w:r>
        <w:rPr>
          <w:rFonts w:hint="eastAsia" w:ascii="仿宋_GB2312" w:hAnsi="方正仿宋_GBK" w:eastAsia="仿宋_GB2312" w:cs="方正仿宋_GBK"/>
          <w:color w:val="auto"/>
          <w:sz w:val="32"/>
          <w:szCs w:val="32"/>
        </w:rPr>
        <w:t>市委办公室（市档案局）依法履行档案监督指导管理职能，市档案馆积极配合市委办公室开展档案执法指导工作。2024年联合进行档案安全专项排查，2025年多次对市直机关单位开展业务指导，大力提高了市直机关单位的档案管理水平。</w:t>
      </w:r>
      <w:r>
        <w:rPr>
          <w:rFonts w:hint="eastAsia" w:ascii="仿宋_GB2312" w:hAnsi="方正仿宋_GBK" w:eastAsia="仿宋_GB2312" w:cs="方正仿宋_GBK"/>
          <w:b/>
          <w:bCs/>
          <w:color w:val="auto"/>
          <w:sz w:val="32"/>
          <w:szCs w:val="32"/>
          <w:lang w:eastAsia="zh-CN"/>
        </w:rPr>
        <w:t>七是</w:t>
      </w:r>
      <w:r>
        <w:rPr>
          <w:rFonts w:hint="eastAsia" w:ascii="仿宋_GB2312" w:hAnsi="方正仿宋_GBK" w:eastAsia="仿宋_GB2312" w:cs="方正仿宋_GBK"/>
          <w:b w:val="0"/>
          <w:bCs w:val="0"/>
          <w:color w:val="auto"/>
          <w:sz w:val="32"/>
          <w:szCs w:val="32"/>
          <w:lang w:eastAsia="zh-CN"/>
        </w:rPr>
        <w:t>拓展档案利用维度。</w:t>
      </w:r>
      <w:r>
        <w:rPr>
          <w:rFonts w:hint="eastAsia" w:ascii="仿宋_GB2312" w:hAnsi="方正仿宋_GBK" w:eastAsia="仿宋_GB2312" w:cs="方正仿宋_GBK"/>
          <w:color w:val="auto"/>
          <w:sz w:val="32"/>
          <w:szCs w:val="32"/>
        </w:rPr>
        <w:t>修订完善《安阳市档案馆档案开放审核工作细则》，并报送市档案局备案</w:t>
      </w:r>
      <w:r>
        <w:rPr>
          <w:rFonts w:hint="eastAsia" w:ascii="仿宋_GB2312" w:hAnsi="方正仿宋_GBK" w:eastAsia="仿宋_GB2312" w:cs="方正仿宋_GBK"/>
          <w:color w:val="auto"/>
          <w:sz w:val="32"/>
          <w:szCs w:val="32"/>
          <w:lang w:eastAsia="zh-CN"/>
        </w:rPr>
        <w:t>。</w:t>
      </w:r>
      <w:r>
        <w:rPr>
          <w:rFonts w:hint="eastAsia" w:ascii="仿宋_GB2312" w:hAnsi="方正仿宋_GBK" w:eastAsia="仿宋_GB2312" w:cs="方正仿宋_GBK"/>
          <w:color w:val="auto"/>
          <w:sz w:val="32"/>
          <w:szCs w:val="32"/>
        </w:rPr>
        <w:t>优先扫描和经济社会发展密切相关的档案，上传开放档案目录至安阳市档案馆信息网，配合全国档案查询利用服务平台及时回复档案查阅问题</w:t>
      </w:r>
      <w:r>
        <w:rPr>
          <w:rFonts w:hint="eastAsia" w:ascii="仿宋_GB2312" w:hAnsi="方正仿宋_GBK" w:eastAsia="仿宋_GB2312" w:cs="方正仿宋_GBK"/>
          <w:color w:val="auto"/>
          <w:sz w:val="32"/>
          <w:szCs w:val="32"/>
          <w:lang w:eastAsia="zh-CN"/>
        </w:rPr>
        <w:t>，</w:t>
      </w:r>
      <w:r>
        <w:rPr>
          <w:rFonts w:hint="eastAsia" w:ascii="仿宋_GB2312" w:hAnsi="方正仿宋_GBK" w:eastAsia="仿宋_GB2312" w:cs="方正仿宋_GBK"/>
          <w:color w:val="auto"/>
          <w:sz w:val="32"/>
          <w:szCs w:val="32"/>
        </w:rPr>
        <w:t>与</w:t>
      </w:r>
      <w:r>
        <w:rPr>
          <w:rFonts w:hint="eastAsia" w:ascii="仿宋_GB2312" w:hAnsi="方正仿宋_GBK" w:eastAsia="仿宋_GB2312" w:cs="方正仿宋_GBK"/>
          <w:color w:val="auto"/>
          <w:sz w:val="32"/>
          <w:szCs w:val="32"/>
          <w:lang w:val="en-US" w:eastAsia="zh-CN"/>
        </w:rPr>
        <w:t>27家</w:t>
      </w:r>
      <w:r>
        <w:rPr>
          <w:rFonts w:hint="eastAsia" w:ascii="仿宋_GB2312" w:hAnsi="方正仿宋_GBK" w:eastAsia="仿宋_GB2312" w:cs="方正仿宋_GBK"/>
          <w:color w:val="auto"/>
          <w:sz w:val="32"/>
          <w:szCs w:val="32"/>
        </w:rPr>
        <w:t>档案馆签订《民生档案跨馆异地利用服务工作协议书》，实现民生档案资源战略合作共享，进一步拓展馆藏档案开发维度</w:t>
      </w:r>
      <w:r>
        <w:rPr>
          <w:rFonts w:hint="eastAsia" w:ascii="仿宋_GB2312" w:hAnsi="方正仿宋_GBK" w:eastAsia="仿宋_GB2312" w:cs="方正仿宋_GBK"/>
          <w:color w:val="auto"/>
          <w:sz w:val="32"/>
          <w:szCs w:val="32"/>
          <w:lang w:eastAsia="zh-CN"/>
        </w:rPr>
        <w:t>，</w:t>
      </w:r>
      <w:r>
        <w:rPr>
          <w:rFonts w:hint="eastAsia" w:ascii="仿宋_GB2312" w:hAnsi="方正仿宋_GBK" w:eastAsia="仿宋_GB2312" w:cs="方正仿宋_GBK"/>
          <w:color w:val="auto"/>
          <w:sz w:val="32"/>
          <w:szCs w:val="32"/>
        </w:rPr>
        <w:t xml:space="preserve">加大网上查询力度。                                                                                                                    </w:t>
      </w:r>
    </w:p>
    <w:p>
      <w:pPr>
        <w:pStyle w:val="9"/>
        <w:numPr>
          <w:ilvl w:val="0"/>
          <w:numId w:val="0"/>
        </w:numPr>
        <w:spacing w:line="580" w:lineRule="exact"/>
        <w:ind w:firstLine="642" w:firstLineChars="200"/>
        <w:jc w:val="both"/>
        <w:rPr>
          <w:rFonts w:hint="eastAsia" w:ascii="仿宋_GB2312" w:hAnsi="方正仿宋_GBK" w:eastAsia="仿宋_GB2312" w:cs="方正仿宋_GBK"/>
          <w:b/>
          <w:bCs/>
          <w:color w:val="auto"/>
          <w:sz w:val="32"/>
          <w:szCs w:val="32"/>
          <w:lang w:eastAsia="zh-CN"/>
        </w:rPr>
      </w:pPr>
      <w:r>
        <w:rPr>
          <w:rFonts w:hint="eastAsia" w:ascii="仿宋_GB2312" w:hAnsi="方正仿宋_GBK" w:eastAsia="仿宋_GB2312" w:cs="方正仿宋_GBK"/>
          <w:b/>
          <w:bCs/>
          <w:color w:val="auto"/>
          <w:sz w:val="32"/>
          <w:szCs w:val="32"/>
          <w:lang w:val="en-US" w:eastAsia="zh-CN"/>
        </w:rPr>
        <w:t>3.</w:t>
      </w:r>
      <w:r>
        <w:rPr>
          <w:rFonts w:hint="eastAsia" w:ascii="仿宋_GB2312" w:hAnsi="方正仿宋_GBK" w:eastAsia="仿宋_GB2312" w:cs="方正仿宋_GBK"/>
          <w:b/>
          <w:bCs/>
          <w:color w:val="auto"/>
          <w:sz w:val="32"/>
          <w:szCs w:val="32"/>
        </w:rPr>
        <w:t>档案管理和安全工作不到位</w:t>
      </w:r>
      <w:r>
        <w:rPr>
          <w:rFonts w:hint="eastAsia" w:ascii="仿宋_GB2312" w:hAnsi="方正仿宋_GBK" w:eastAsia="仿宋_GB2312" w:cs="方正仿宋_GBK"/>
          <w:b/>
          <w:bCs/>
          <w:color w:val="auto"/>
          <w:sz w:val="32"/>
          <w:szCs w:val="32"/>
          <w:lang w:eastAsia="zh-CN"/>
        </w:rPr>
        <w:t>。</w:t>
      </w:r>
    </w:p>
    <w:p>
      <w:pPr>
        <w:pStyle w:val="9"/>
        <w:spacing w:line="580" w:lineRule="exact"/>
        <w:ind w:firstLine="640" w:firstLineChars="200"/>
        <w:jc w:val="left"/>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整改情况：</w:t>
      </w:r>
      <w:r>
        <w:rPr>
          <w:rFonts w:hint="eastAsia" w:ascii="仿宋_GB2312" w:hAnsi="方正仿宋_GBK" w:eastAsia="仿宋_GB2312" w:cs="方正仿宋_GBK"/>
          <w:b/>
          <w:bCs/>
          <w:color w:val="auto"/>
          <w:sz w:val="32"/>
          <w:szCs w:val="32"/>
        </w:rPr>
        <w:t>一是</w:t>
      </w:r>
      <w:r>
        <w:rPr>
          <w:rFonts w:hint="eastAsia" w:ascii="仿宋_GB2312" w:hAnsi="方正仿宋_GBK" w:eastAsia="仿宋_GB2312" w:cs="方正仿宋_GBK"/>
          <w:color w:val="auto"/>
          <w:sz w:val="32"/>
          <w:szCs w:val="32"/>
        </w:rPr>
        <w:t>进一步规范档案数字化外包现场。对数字化外包现场进行检查，每日安排专人进行档案提卷、还卷登记，抽检档案数字化加工记录表填写情况，对各工作流程进行监督检查和还卷前质检</w:t>
      </w:r>
      <w:r>
        <w:rPr>
          <w:rFonts w:hint="eastAsia" w:ascii="仿宋_GB2312" w:hAnsi="方正仿宋_GBK" w:eastAsia="仿宋_GB2312" w:cs="方正仿宋_GBK"/>
          <w:color w:val="auto"/>
          <w:sz w:val="32"/>
          <w:szCs w:val="32"/>
          <w:lang w:eastAsia="zh-CN"/>
        </w:rPr>
        <w:t>。</w:t>
      </w:r>
      <w:r>
        <w:rPr>
          <w:rFonts w:hint="eastAsia" w:ascii="仿宋_GB2312" w:hAnsi="方正仿宋_GBK" w:eastAsia="仿宋_GB2312" w:cs="方正仿宋_GBK"/>
          <w:b/>
          <w:bCs/>
          <w:color w:val="auto"/>
          <w:sz w:val="32"/>
          <w:szCs w:val="32"/>
        </w:rPr>
        <w:t>二是</w:t>
      </w:r>
      <w:r>
        <w:rPr>
          <w:rFonts w:hint="eastAsia" w:ascii="仿宋_GB2312" w:hAnsi="方正仿宋_GBK" w:eastAsia="仿宋_GB2312" w:cs="方正仿宋_GBK"/>
          <w:color w:val="auto"/>
          <w:sz w:val="32"/>
          <w:szCs w:val="32"/>
        </w:rPr>
        <w:t>修订完善《安阳市档案馆安全责任制》《消防安全工作制度》《安全巡检制度和库房管理制度》，组织全体人员进行</w:t>
      </w:r>
      <w:r>
        <w:rPr>
          <w:rFonts w:hint="eastAsia" w:ascii="仿宋_GB2312" w:hAnsi="方正仿宋_GBK" w:eastAsia="仿宋_GB2312" w:cs="方正仿宋_GBK"/>
          <w:color w:val="auto"/>
          <w:sz w:val="32"/>
          <w:szCs w:val="32"/>
          <w:lang w:eastAsia="zh-CN"/>
        </w:rPr>
        <w:t>安全</w:t>
      </w:r>
      <w:r>
        <w:rPr>
          <w:rFonts w:hint="eastAsia" w:ascii="仿宋_GB2312" w:hAnsi="方正仿宋_GBK" w:eastAsia="仿宋_GB2312" w:cs="方正仿宋_GBK"/>
          <w:color w:val="auto"/>
          <w:sz w:val="32"/>
          <w:szCs w:val="32"/>
        </w:rPr>
        <w:t>培训学习并</w:t>
      </w:r>
      <w:r>
        <w:rPr>
          <w:rFonts w:hint="eastAsia" w:ascii="仿宋_GB2312" w:hAnsi="方正仿宋_GBK" w:eastAsia="仿宋_GB2312" w:cs="方正仿宋_GBK"/>
          <w:color w:val="auto"/>
          <w:sz w:val="32"/>
          <w:szCs w:val="32"/>
          <w:lang w:eastAsia="zh-CN"/>
        </w:rPr>
        <w:t>进行</w:t>
      </w:r>
      <w:r>
        <w:rPr>
          <w:rFonts w:hint="eastAsia" w:ascii="仿宋_GB2312" w:hAnsi="方正仿宋_GBK" w:eastAsia="仿宋_GB2312" w:cs="方正仿宋_GBK"/>
          <w:color w:val="auto"/>
          <w:sz w:val="32"/>
          <w:szCs w:val="32"/>
        </w:rPr>
        <w:t>消防演练，抓好制度落实和实际操作，确保档案绝对安全。</w:t>
      </w:r>
      <w:r>
        <w:rPr>
          <w:rFonts w:hint="eastAsia" w:ascii="仿宋_GB2312" w:hAnsi="方正仿宋_GBK" w:eastAsia="仿宋_GB2312" w:cs="方正仿宋_GBK"/>
          <w:b/>
          <w:bCs/>
          <w:color w:val="auto"/>
          <w:sz w:val="32"/>
          <w:szCs w:val="32"/>
        </w:rPr>
        <w:t>三是</w:t>
      </w:r>
      <w:r>
        <w:rPr>
          <w:rFonts w:hint="eastAsia" w:ascii="仿宋_GB2312" w:hAnsi="方正仿宋_GBK" w:eastAsia="仿宋_GB2312" w:cs="方正仿宋_GBK"/>
          <w:color w:val="auto"/>
          <w:sz w:val="32"/>
          <w:szCs w:val="32"/>
        </w:rPr>
        <w:t>按照《气瓶安全技术规程》对七氟丙烷灭火系统进行全面检测维修，并将七氟丙烷灭火系统钢瓶送至郑州市进行检测，现市档案馆七氟丙烷灭火系统钢瓶已全部检测安装完毕，正常使用。</w:t>
      </w:r>
      <w:r>
        <w:rPr>
          <w:rFonts w:hint="eastAsia" w:ascii="仿宋_GB2312" w:hAnsi="方正仿宋_GBK" w:eastAsia="仿宋_GB2312" w:cs="方正仿宋_GBK"/>
          <w:b/>
          <w:bCs/>
          <w:color w:val="auto"/>
          <w:sz w:val="32"/>
          <w:szCs w:val="32"/>
        </w:rPr>
        <w:t>四是</w:t>
      </w:r>
      <w:r>
        <w:rPr>
          <w:rFonts w:hint="eastAsia" w:ascii="仿宋_GB2312" w:hAnsi="方正仿宋_GBK" w:eastAsia="仿宋_GB2312" w:cs="方正仿宋_GBK"/>
          <w:color w:val="auto"/>
          <w:sz w:val="32"/>
          <w:szCs w:val="32"/>
        </w:rPr>
        <w:t>邀请加湿去湿一体机生产厂家技术人员检查各库房系统和设备运行是否正常，更新进水管，对各设备零件进行清洗调试，设备已运行正常</w:t>
      </w:r>
      <w:r>
        <w:rPr>
          <w:rFonts w:hint="eastAsia" w:ascii="仿宋_GB2312" w:hAnsi="方正仿宋_GBK" w:eastAsia="仿宋_GB2312" w:cs="方正仿宋_GBK"/>
          <w:color w:val="auto"/>
          <w:sz w:val="32"/>
          <w:szCs w:val="32"/>
          <w:lang w:eastAsia="zh-CN"/>
        </w:rPr>
        <w:t>，</w:t>
      </w:r>
      <w:r>
        <w:rPr>
          <w:rFonts w:hint="eastAsia" w:ascii="仿宋_GB2312" w:hAnsi="方正仿宋_GBK" w:eastAsia="仿宋_GB2312" w:cs="方正仿宋_GBK"/>
          <w:color w:val="auto"/>
          <w:sz w:val="32"/>
          <w:szCs w:val="32"/>
        </w:rPr>
        <w:t>目前库房温湿度在国家标准正常范围内。</w:t>
      </w:r>
      <w:r>
        <w:rPr>
          <w:rFonts w:hint="eastAsia" w:ascii="仿宋_GB2312" w:hAnsi="方正仿宋_GBK" w:eastAsia="仿宋_GB2312" w:cs="方正仿宋_GBK"/>
          <w:b/>
          <w:bCs/>
          <w:color w:val="auto"/>
          <w:sz w:val="32"/>
          <w:szCs w:val="32"/>
        </w:rPr>
        <w:t>五是</w:t>
      </w:r>
      <w:r>
        <w:rPr>
          <w:rFonts w:hint="eastAsia" w:ascii="仿宋_GB2312" w:hAnsi="方正仿宋_GBK" w:eastAsia="仿宋_GB2312" w:cs="方正仿宋_GBK"/>
          <w:color w:val="auto"/>
          <w:sz w:val="32"/>
          <w:szCs w:val="32"/>
        </w:rPr>
        <w:t>坚持每日巡查</w:t>
      </w:r>
      <w:r>
        <w:rPr>
          <w:rFonts w:hint="eastAsia" w:ascii="仿宋_GB2312" w:hAnsi="方正仿宋_GBK" w:eastAsia="仿宋_GB2312" w:cs="方正仿宋_GBK"/>
          <w:color w:val="auto"/>
          <w:sz w:val="32"/>
          <w:szCs w:val="32"/>
          <w:lang w:eastAsia="zh-CN"/>
        </w:rPr>
        <w:t>。</w:t>
      </w:r>
      <w:r>
        <w:rPr>
          <w:rFonts w:hint="eastAsia" w:ascii="仿宋_GB2312" w:hAnsi="方正仿宋_GBK" w:eastAsia="仿宋_GB2312" w:cs="方正仿宋_GBK"/>
          <w:color w:val="auto"/>
          <w:sz w:val="32"/>
          <w:szCs w:val="32"/>
        </w:rPr>
        <w:t>检查灭火器气压是否正常、是否出现漏液等现象，并每月填写巡检卡片，确保灭火器正常使用。</w:t>
      </w:r>
      <w:r>
        <w:rPr>
          <w:rFonts w:hint="eastAsia" w:ascii="仿宋_GB2312" w:hAnsi="方正仿宋_GBK" w:eastAsia="仿宋_GB2312" w:cs="方正仿宋_GBK"/>
          <w:b/>
          <w:bCs/>
          <w:color w:val="auto"/>
          <w:sz w:val="32"/>
          <w:szCs w:val="32"/>
          <w:highlight w:val="none"/>
          <w:lang w:eastAsia="zh-CN"/>
        </w:rPr>
        <w:t>六是</w:t>
      </w:r>
      <w:r>
        <w:rPr>
          <w:rFonts w:hint="eastAsia" w:ascii="仿宋_GB2312" w:hAnsi="方正仿宋_GBK" w:eastAsia="仿宋_GB2312" w:cs="方正仿宋_GBK"/>
          <w:b w:val="0"/>
          <w:bCs w:val="0"/>
          <w:color w:val="auto"/>
          <w:sz w:val="32"/>
          <w:szCs w:val="32"/>
          <w:highlight w:val="none"/>
          <w:lang w:eastAsia="zh-CN"/>
        </w:rPr>
        <w:t>严格落实意识形态工作责任制。严格执行“三审三校”制度，及时研判，排查风险，守牢防范化解意识形态风险底线。坚持每月在市档案馆微信公众号发布党的创新理论信息，切实加强网上正面思想舆论引导，为档案事业发展营造良好舆论氛围。</w:t>
      </w:r>
      <w:r>
        <w:rPr>
          <w:rFonts w:hint="eastAsia" w:ascii="仿宋_GB2312" w:hAnsi="方正仿宋_GBK" w:eastAsia="仿宋_GB2312" w:cs="方正仿宋_GBK"/>
          <w:b w:val="0"/>
          <w:bCs w:val="0"/>
          <w:color w:val="auto"/>
          <w:sz w:val="32"/>
          <w:szCs w:val="32"/>
          <w:highlight w:val="none"/>
        </w:rPr>
        <w:t xml:space="preserve"> </w:t>
      </w:r>
      <w:r>
        <w:rPr>
          <w:rFonts w:hint="eastAsia" w:ascii="仿宋_GB2312" w:hAnsi="方正仿宋_GBK" w:eastAsia="仿宋_GB2312" w:cs="方正仿宋_GBK"/>
          <w:b/>
          <w:bCs/>
          <w:color w:val="auto"/>
          <w:sz w:val="32"/>
          <w:szCs w:val="32"/>
          <w:highlight w:val="none"/>
        </w:rPr>
        <w:t xml:space="preserve"> </w:t>
      </w:r>
      <w:r>
        <w:rPr>
          <w:rFonts w:hint="eastAsia" w:ascii="仿宋_GB2312" w:hAnsi="方正仿宋_GBK" w:eastAsia="仿宋_GB2312" w:cs="方正仿宋_GBK"/>
          <w:color w:val="auto"/>
          <w:sz w:val="32"/>
          <w:szCs w:val="32"/>
          <w:highlight w:val="none"/>
        </w:rPr>
        <w:t xml:space="preserve">         </w:t>
      </w:r>
      <w:r>
        <w:rPr>
          <w:rFonts w:hint="eastAsia" w:ascii="仿宋_GB2312" w:hAnsi="方正仿宋_GBK" w:eastAsia="仿宋_GB2312" w:cs="方正仿宋_GBK"/>
          <w:color w:val="auto"/>
          <w:sz w:val="32"/>
          <w:szCs w:val="32"/>
        </w:rPr>
        <w:t xml:space="preserve">                                                                                                                                                                                                                                                                                                                                                                                                                                                                                                                                                                                                                                                                                           </w:t>
      </w:r>
    </w:p>
    <w:p>
      <w:pPr>
        <w:pStyle w:val="9"/>
        <w:spacing w:line="580" w:lineRule="exact"/>
        <w:ind w:firstLine="640" w:firstLineChars="200"/>
        <w:jc w:val="both"/>
        <w:rPr>
          <w:rFonts w:hint="eastAsia" w:ascii="楷体_GB2312" w:hAnsi="方正楷体_GBK" w:eastAsia="楷体_GB2312" w:cs="方正楷体_GBK"/>
          <w:color w:val="auto"/>
          <w:sz w:val="32"/>
          <w:szCs w:val="32"/>
        </w:rPr>
      </w:pPr>
      <w:r>
        <w:rPr>
          <w:rFonts w:hint="eastAsia" w:ascii="楷体_GB2312" w:hAnsi="方正楷体_GBK" w:eastAsia="楷体_GB2312" w:cs="方正楷体_GBK"/>
          <w:color w:val="auto"/>
          <w:sz w:val="32"/>
          <w:szCs w:val="32"/>
        </w:rPr>
        <w:t>（三）履行全面从严治党主体责任不够，监督力量薄弱</w:t>
      </w:r>
    </w:p>
    <w:p>
      <w:pPr>
        <w:spacing w:line="580" w:lineRule="exact"/>
        <w:ind w:firstLine="642" w:firstLineChars="200"/>
        <w:rPr>
          <w:rFonts w:hint="eastAsia" w:ascii="仿宋_GB2312" w:hAnsi="方正仿宋_GBK" w:eastAsia="仿宋_GB2312" w:cs="方正仿宋_GBK"/>
          <w:b/>
          <w:bCs/>
          <w:sz w:val="32"/>
          <w:szCs w:val="32"/>
        </w:rPr>
      </w:pPr>
      <w:r>
        <w:rPr>
          <w:rFonts w:hint="eastAsia" w:ascii="仿宋_GB2312" w:hAnsi="方正仿宋_GBK" w:eastAsia="仿宋_GB2312" w:cs="方正仿宋_GBK"/>
          <w:b/>
          <w:bCs/>
          <w:sz w:val="32"/>
          <w:szCs w:val="32"/>
          <w:lang w:val="en-US" w:eastAsia="zh-CN"/>
        </w:rPr>
        <w:t>1</w:t>
      </w:r>
      <w:r>
        <w:rPr>
          <w:rFonts w:hint="eastAsia" w:ascii="仿宋_GB2312" w:hAnsi="方正仿宋_GBK" w:eastAsia="仿宋_GB2312" w:cs="方正仿宋_GBK"/>
          <w:b/>
          <w:bCs/>
          <w:sz w:val="32"/>
          <w:szCs w:val="32"/>
        </w:rPr>
        <w:t>.主体责任压得不实</w:t>
      </w:r>
      <w:r>
        <w:rPr>
          <w:rFonts w:hint="eastAsia" w:ascii="仿宋_GB2312" w:hAnsi="方正仿宋_GBK" w:eastAsia="仿宋_GB2312" w:cs="方正仿宋_GBK"/>
          <w:b/>
          <w:bCs/>
          <w:sz w:val="32"/>
          <w:szCs w:val="32"/>
          <w:lang w:eastAsia="zh-CN"/>
        </w:rPr>
        <w:t>。</w:t>
      </w:r>
    </w:p>
    <w:p>
      <w:pPr>
        <w:pStyle w:val="9"/>
        <w:spacing w:line="580" w:lineRule="exact"/>
        <w:ind w:firstLine="640" w:firstLineChars="200"/>
        <w:jc w:val="both"/>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整改情况：</w:t>
      </w:r>
      <w:r>
        <w:rPr>
          <w:rFonts w:hint="eastAsia" w:ascii="仿宋_GB2312" w:hAnsi="方正仿宋_GBK" w:eastAsia="仿宋_GB2312" w:cs="方正仿宋_GBK"/>
          <w:b/>
          <w:bCs/>
          <w:color w:val="auto"/>
          <w:sz w:val="32"/>
          <w:szCs w:val="32"/>
        </w:rPr>
        <w:t>一是</w:t>
      </w:r>
      <w:r>
        <w:rPr>
          <w:rFonts w:hint="eastAsia" w:ascii="仿宋_GB2312" w:hAnsi="方正仿宋_GBK" w:eastAsia="仿宋_GB2312" w:cs="方正仿宋_GBK"/>
          <w:color w:val="auto"/>
          <w:sz w:val="32"/>
          <w:szCs w:val="32"/>
        </w:rPr>
        <w:t>制定《安阳市档案馆党支部2025全面从严治党主体责任清单》，严格落实主体责任和“一岗双责”责任。党支部严格按照规定次数召开会议，查找廉政风险点，分析研判存在问题和应对举措</w:t>
      </w:r>
      <w:r>
        <w:rPr>
          <w:rFonts w:hint="eastAsia" w:ascii="仿宋_GB2312" w:hAnsi="方正仿宋_GBK" w:eastAsia="仿宋_GB2312" w:cs="方正仿宋_GBK"/>
          <w:color w:val="auto"/>
          <w:sz w:val="32"/>
          <w:szCs w:val="32"/>
          <w:lang w:eastAsia="zh-CN"/>
        </w:rPr>
        <w:t>，</w:t>
      </w:r>
      <w:r>
        <w:rPr>
          <w:rFonts w:hint="eastAsia" w:ascii="仿宋_GB2312" w:hAnsi="方正仿宋_GBK" w:eastAsia="仿宋_GB2312" w:cs="方正仿宋_GBK"/>
          <w:color w:val="auto"/>
          <w:sz w:val="32"/>
          <w:szCs w:val="32"/>
        </w:rPr>
        <w:t>结合档案工作实际做好谋划部署。</w:t>
      </w:r>
      <w:r>
        <w:rPr>
          <w:rFonts w:hint="eastAsia" w:ascii="仿宋_GB2312" w:hAnsi="方正仿宋_GBK" w:eastAsia="仿宋_GB2312" w:cs="方正仿宋_GBK"/>
          <w:b/>
          <w:bCs/>
          <w:color w:val="auto"/>
          <w:sz w:val="32"/>
          <w:szCs w:val="32"/>
        </w:rPr>
        <w:t>二是</w:t>
      </w:r>
      <w:r>
        <w:rPr>
          <w:rFonts w:hint="eastAsia" w:ascii="仿宋_GB2312" w:hAnsi="方正仿宋_GBK" w:eastAsia="仿宋_GB2312" w:cs="方正仿宋_GBK"/>
          <w:color w:val="auto"/>
          <w:sz w:val="32"/>
          <w:szCs w:val="32"/>
        </w:rPr>
        <w:t>按照党建工作规范，明确专人负责“三会一课”及各类党建活动的记录，确保记录规范清晰，齐全完整，重大活动做到有通知、有方案、有报告、有记录。</w:t>
      </w:r>
      <w:r>
        <w:rPr>
          <w:rFonts w:hint="eastAsia" w:ascii="仿宋_GB2312" w:hAnsi="方正仿宋_GBK" w:eastAsia="仿宋_GB2312" w:cs="方正仿宋_GBK"/>
          <w:b/>
          <w:bCs/>
          <w:color w:val="auto"/>
          <w:sz w:val="32"/>
          <w:szCs w:val="32"/>
          <w:lang w:eastAsia="zh-CN"/>
        </w:rPr>
        <w:t>三</w:t>
      </w:r>
      <w:r>
        <w:rPr>
          <w:rFonts w:hint="eastAsia" w:ascii="仿宋_GB2312" w:hAnsi="方正仿宋_GBK" w:eastAsia="仿宋_GB2312" w:cs="方正仿宋_GBK"/>
          <w:b/>
          <w:bCs/>
          <w:color w:val="auto"/>
          <w:sz w:val="32"/>
          <w:szCs w:val="32"/>
        </w:rPr>
        <w:t>是</w:t>
      </w:r>
      <w:r>
        <w:rPr>
          <w:rFonts w:hint="eastAsia" w:ascii="仿宋_GB2312" w:hAnsi="方正仿宋_GBK" w:eastAsia="仿宋_GB2312" w:cs="方正仿宋_GBK"/>
          <w:color w:val="auto"/>
          <w:sz w:val="32"/>
          <w:szCs w:val="32"/>
        </w:rPr>
        <w:t>支部书记聚焦理想信念、工作作风、人格培养等方面与和全馆人员及县（市）区档案馆年轻干部进行了谈心交流。分管领导聚焦岗位廉政风险点、作风问题等，与各自分管科室负责人谈话。谈话均做有记录。</w:t>
      </w:r>
      <w:r>
        <w:rPr>
          <w:rFonts w:hint="eastAsia" w:ascii="仿宋_GB2312" w:hAnsi="方正仿宋_GBK" w:eastAsia="仿宋_GB2312" w:cs="方正仿宋_GBK"/>
          <w:b/>
          <w:bCs/>
          <w:color w:val="auto"/>
          <w:sz w:val="32"/>
          <w:szCs w:val="32"/>
          <w:lang w:eastAsia="zh-CN"/>
        </w:rPr>
        <w:t>四</w:t>
      </w:r>
      <w:r>
        <w:rPr>
          <w:rFonts w:hint="eastAsia" w:ascii="仿宋_GB2312" w:hAnsi="方正仿宋_GBK" w:eastAsia="仿宋_GB2312" w:cs="方正仿宋_GBK"/>
          <w:b/>
          <w:bCs/>
          <w:color w:val="auto"/>
          <w:sz w:val="32"/>
          <w:szCs w:val="32"/>
        </w:rPr>
        <w:t>是</w:t>
      </w:r>
      <w:r>
        <w:rPr>
          <w:rFonts w:hint="eastAsia" w:ascii="仿宋_GB2312" w:hAnsi="方正仿宋_GBK" w:eastAsia="仿宋_GB2312" w:cs="方正仿宋_GBK"/>
          <w:color w:val="auto"/>
          <w:sz w:val="32"/>
          <w:szCs w:val="32"/>
        </w:rPr>
        <w:t>明确班子成员年度述职述廉述学报告必须包含分管领域监督情况。</w:t>
      </w:r>
      <w:r>
        <w:rPr>
          <w:rFonts w:hint="eastAsia" w:ascii="仿宋_GB2312" w:hAnsi="方正仿宋_GBK" w:eastAsia="仿宋_GB2312" w:cs="方正仿宋_GBK"/>
          <w:b/>
          <w:bCs/>
          <w:color w:val="auto"/>
          <w:sz w:val="32"/>
          <w:szCs w:val="32"/>
          <w:lang w:eastAsia="zh-CN"/>
        </w:rPr>
        <w:t>五</w:t>
      </w:r>
      <w:r>
        <w:rPr>
          <w:rFonts w:hint="eastAsia" w:ascii="仿宋_GB2312" w:hAnsi="方正仿宋_GBK" w:eastAsia="仿宋_GB2312" w:cs="方正仿宋_GBK"/>
          <w:b/>
          <w:bCs/>
          <w:color w:val="auto"/>
          <w:sz w:val="32"/>
          <w:szCs w:val="32"/>
        </w:rPr>
        <w:t>是</w:t>
      </w:r>
      <w:r>
        <w:rPr>
          <w:rFonts w:hint="eastAsia" w:ascii="仿宋_GB2312" w:hAnsi="方正仿宋_GBK" w:eastAsia="仿宋_GB2312" w:cs="方正仿宋_GBK"/>
          <w:color w:val="auto"/>
          <w:sz w:val="32"/>
          <w:szCs w:val="32"/>
        </w:rPr>
        <w:t>制定《安阳市档案馆干部人事档案管理办法》和《安阳市档案馆落实全面从严治党监督检查责任的规定》，修订完善《安阳市档案馆重点领域和关键环节廉政风险防控制度》和《安阳市档案馆资金管理制度》，细化操作规范，认真落实全面从严治党监督检查责任，深入推进党风廉政建设。</w:t>
      </w:r>
    </w:p>
    <w:p>
      <w:pPr>
        <w:pStyle w:val="9"/>
        <w:spacing w:line="580" w:lineRule="exact"/>
        <w:ind w:firstLine="642" w:firstLineChars="200"/>
        <w:jc w:val="both"/>
        <w:rPr>
          <w:rFonts w:hint="eastAsia" w:ascii="仿宋_GB2312" w:hAnsi="方正仿宋_GBK" w:eastAsia="仿宋_GB2312" w:cs="方正仿宋_GBK"/>
          <w:b/>
          <w:bCs/>
          <w:color w:val="auto"/>
          <w:sz w:val="32"/>
          <w:szCs w:val="32"/>
        </w:rPr>
      </w:pPr>
      <w:r>
        <w:rPr>
          <w:rFonts w:hint="eastAsia" w:ascii="仿宋_GB2312" w:hAnsi="方正仿宋_GBK" w:eastAsia="仿宋_GB2312" w:cs="方正仿宋_GBK"/>
          <w:b/>
          <w:bCs/>
          <w:color w:val="auto"/>
          <w:sz w:val="32"/>
          <w:szCs w:val="32"/>
        </w:rPr>
        <w:t>2.监督责任落实不力</w:t>
      </w:r>
      <w:r>
        <w:rPr>
          <w:rFonts w:hint="eastAsia" w:ascii="仿宋_GB2312" w:hAnsi="方正仿宋_GBK" w:eastAsia="仿宋_GB2312" w:cs="方正仿宋_GBK"/>
          <w:b/>
          <w:bCs/>
          <w:color w:val="auto"/>
          <w:sz w:val="32"/>
          <w:szCs w:val="32"/>
          <w:lang w:eastAsia="zh-CN"/>
        </w:rPr>
        <w:t>。</w:t>
      </w:r>
    </w:p>
    <w:p>
      <w:pPr>
        <w:pStyle w:val="9"/>
        <w:spacing w:line="580" w:lineRule="exact"/>
        <w:ind w:firstLine="640" w:firstLineChars="200"/>
        <w:jc w:val="both"/>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整改情况：</w:t>
      </w:r>
      <w:r>
        <w:rPr>
          <w:rFonts w:hint="eastAsia" w:ascii="仿宋_GB2312" w:hAnsi="方正仿宋_GBK" w:eastAsia="仿宋_GB2312" w:cs="方正仿宋_GBK"/>
          <w:b/>
          <w:bCs/>
          <w:color w:val="auto"/>
          <w:sz w:val="32"/>
          <w:szCs w:val="32"/>
        </w:rPr>
        <w:t>一是</w:t>
      </w:r>
      <w:r>
        <w:rPr>
          <w:rFonts w:hint="eastAsia" w:ascii="仿宋_GB2312" w:hAnsi="方正仿宋_GBK" w:eastAsia="仿宋_GB2312" w:cs="方正仿宋_GBK"/>
          <w:color w:val="auto"/>
          <w:sz w:val="32"/>
          <w:szCs w:val="32"/>
        </w:rPr>
        <w:t>派驻纪检监察组已向市纪委监委组织部汇报缺人情况，市纪委监委组织部已安排1名新招录同志充实到派驻纪检监察组队伍。</w:t>
      </w:r>
      <w:r>
        <w:rPr>
          <w:rFonts w:hint="eastAsia" w:ascii="仿宋_GB2312" w:hAnsi="方正仿宋_GBK" w:eastAsia="仿宋_GB2312" w:cs="方正仿宋_GBK"/>
          <w:b/>
          <w:bCs/>
          <w:color w:val="auto"/>
          <w:sz w:val="32"/>
          <w:szCs w:val="32"/>
        </w:rPr>
        <w:t>二是</w:t>
      </w:r>
      <w:r>
        <w:rPr>
          <w:rFonts w:hint="eastAsia" w:ascii="仿宋_GB2312" w:hAnsi="方正仿宋_GBK" w:eastAsia="仿宋_GB2312" w:cs="方正仿宋_GBK"/>
          <w:color w:val="auto"/>
          <w:sz w:val="32"/>
          <w:szCs w:val="32"/>
          <w:lang w:eastAsia="zh-CN"/>
        </w:rPr>
        <w:t>派驻组</w:t>
      </w:r>
      <w:r>
        <w:rPr>
          <w:rFonts w:hint="eastAsia" w:ascii="仿宋_GB2312" w:hAnsi="方正仿宋_GBK" w:eastAsia="仿宋_GB2312" w:cs="方正仿宋_GBK"/>
          <w:color w:val="auto"/>
          <w:sz w:val="32"/>
          <w:szCs w:val="32"/>
        </w:rPr>
        <w:t>组长参加市档案馆支委会研究“三重一大”事项，进行现场监督；参加市档案馆巡察整改专题民主生活会，现场指导并进行点评；安排部署违规吃喝专项检查，并派检查组到市档案馆现场检测。</w:t>
      </w:r>
      <w:r>
        <w:rPr>
          <w:rFonts w:hint="eastAsia" w:ascii="仿宋_GB2312" w:hAnsi="方正仿宋_GBK" w:eastAsia="仿宋_GB2312" w:cs="方正仿宋_GBK"/>
          <w:b/>
          <w:bCs/>
          <w:color w:val="auto"/>
          <w:sz w:val="32"/>
          <w:szCs w:val="32"/>
        </w:rPr>
        <w:t>三是</w:t>
      </w:r>
      <w:r>
        <w:rPr>
          <w:rFonts w:hint="eastAsia" w:ascii="仿宋_GB2312" w:hAnsi="方正仿宋_GBK" w:eastAsia="仿宋_GB2312" w:cs="方正仿宋_GBK"/>
          <w:color w:val="auto"/>
          <w:sz w:val="32"/>
          <w:szCs w:val="32"/>
        </w:rPr>
        <w:t>已督促市档案馆安排1名新招录同志担任专职纪检监察人员，强化内部监督。</w:t>
      </w:r>
    </w:p>
    <w:p>
      <w:pPr>
        <w:pStyle w:val="9"/>
        <w:numPr>
          <w:ilvl w:val="0"/>
          <w:numId w:val="0"/>
        </w:numPr>
        <w:spacing w:line="580" w:lineRule="exact"/>
        <w:ind w:firstLine="642" w:firstLineChars="200"/>
        <w:jc w:val="both"/>
        <w:rPr>
          <w:rFonts w:hint="eastAsia" w:ascii="仿宋_GB2312" w:hAnsi="方正仿宋_GBK" w:eastAsia="仿宋_GB2312" w:cs="方正仿宋_GBK"/>
          <w:b/>
          <w:bCs/>
          <w:color w:val="auto"/>
          <w:sz w:val="32"/>
          <w:szCs w:val="32"/>
          <w:lang w:eastAsia="zh-CN"/>
        </w:rPr>
      </w:pPr>
      <w:r>
        <w:rPr>
          <w:rFonts w:hint="eastAsia" w:ascii="仿宋_GB2312" w:hAnsi="方正仿宋_GBK" w:eastAsia="仿宋_GB2312" w:cs="方正仿宋_GBK"/>
          <w:b/>
          <w:bCs/>
          <w:color w:val="auto"/>
          <w:sz w:val="32"/>
          <w:szCs w:val="32"/>
          <w:lang w:val="en-US" w:eastAsia="zh-CN"/>
        </w:rPr>
        <w:t>3.</w:t>
      </w:r>
      <w:r>
        <w:rPr>
          <w:rFonts w:hint="eastAsia" w:ascii="仿宋_GB2312" w:hAnsi="方正仿宋_GBK" w:eastAsia="仿宋_GB2312" w:cs="方正仿宋_GBK"/>
          <w:b/>
          <w:bCs/>
          <w:color w:val="auto"/>
          <w:sz w:val="32"/>
          <w:szCs w:val="32"/>
        </w:rPr>
        <w:t>廉政风险依然存在</w:t>
      </w:r>
      <w:r>
        <w:rPr>
          <w:rFonts w:hint="eastAsia" w:ascii="仿宋_GB2312" w:hAnsi="方正仿宋_GBK" w:eastAsia="仿宋_GB2312" w:cs="方正仿宋_GBK"/>
          <w:b/>
          <w:bCs/>
          <w:color w:val="auto"/>
          <w:sz w:val="32"/>
          <w:szCs w:val="32"/>
          <w:lang w:eastAsia="zh-CN"/>
        </w:rPr>
        <w:t>。</w:t>
      </w:r>
    </w:p>
    <w:p>
      <w:pPr>
        <w:pStyle w:val="9"/>
        <w:numPr>
          <w:ilvl w:val="0"/>
          <w:numId w:val="0"/>
        </w:numPr>
        <w:spacing w:line="580" w:lineRule="exact"/>
        <w:ind w:firstLine="640" w:firstLineChars="200"/>
        <w:jc w:val="both"/>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整改情况：</w:t>
      </w:r>
      <w:r>
        <w:rPr>
          <w:rFonts w:hint="eastAsia" w:ascii="仿宋_GB2312" w:hAnsi="方正仿宋_GBK" w:eastAsia="仿宋_GB2312" w:cs="方正仿宋_GBK"/>
          <w:b/>
          <w:bCs/>
          <w:color w:val="auto"/>
          <w:sz w:val="32"/>
          <w:szCs w:val="32"/>
        </w:rPr>
        <w:t>一是</w:t>
      </w:r>
      <w:r>
        <w:rPr>
          <w:rFonts w:hint="eastAsia" w:ascii="仿宋_GB2312" w:hAnsi="方正仿宋_GBK" w:eastAsia="仿宋_GB2312" w:cs="方正仿宋_GBK"/>
          <w:color w:val="auto"/>
          <w:sz w:val="32"/>
          <w:szCs w:val="32"/>
        </w:rPr>
        <w:t>各科室排查廉政风险点</w:t>
      </w:r>
      <w:r>
        <w:rPr>
          <w:rFonts w:hint="eastAsia" w:ascii="仿宋_GB2312" w:hAnsi="方正仿宋_GBK" w:eastAsia="仿宋_GB2312" w:cs="方正仿宋_GBK"/>
          <w:color w:val="auto"/>
          <w:sz w:val="32"/>
          <w:szCs w:val="32"/>
          <w:lang w:eastAsia="zh-CN"/>
        </w:rPr>
        <w:t>，</w:t>
      </w:r>
      <w:r>
        <w:rPr>
          <w:rFonts w:hint="eastAsia" w:ascii="仿宋_GB2312" w:hAnsi="方正仿宋_GBK" w:eastAsia="仿宋_GB2312" w:cs="方正仿宋_GBK"/>
          <w:color w:val="auto"/>
          <w:sz w:val="32"/>
          <w:szCs w:val="32"/>
        </w:rPr>
        <w:t>组织相关制度、业务方面学习，提高了廉政意识。</w:t>
      </w:r>
      <w:r>
        <w:rPr>
          <w:rFonts w:hint="eastAsia" w:ascii="仿宋_GB2312" w:hAnsi="方正仿宋_GBK" w:eastAsia="仿宋_GB2312" w:cs="方正仿宋_GBK"/>
          <w:b/>
          <w:bCs/>
          <w:color w:val="auto"/>
          <w:sz w:val="32"/>
          <w:szCs w:val="32"/>
        </w:rPr>
        <w:t>二是</w:t>
      </w:r>
      <w:r>
        <w:rPr>
          <w:rFonts w:hint="eastAsia" w:ascii="仿宋_GB2312" w:hAnsi="方正仿宋_GBK" w:eastAsia="仿宋_GB2312" w:cs="方正仿宋_GBK"/>
          <w:color w:val="auto"/>
          <w:sz w:val="32"/>
          <w:szCs w:val="32"/>
        </w:rPr>
        <w:t>完善《安阳市档案馆采购制度》。进一步建立健全政府采购项目管理制度，明确补充合同的签订条件、审批流程、责任部门和人员等，明确金额为6万元（含6万元）至50万元采购项目，须采用委托第三方代理机构公开招标的方式进行采购。</w:t>
      </w:r>
    </w:p>
    <w:p>
      <w:pPr>
        <w:pStyle w:val="9"/>
        <w:spacing w:line="580" w:lineRule="exact"/>
        <w:ind w:firstLine="640" w:firstLineChars="200"/>
        <w:jc w:val="both"/>
        <w:rPr>
          <w:rFonts w:hint="eastAsia" w:ascii="楷体_GB2312" w:hAnsi="方正楷体_GBK" w:eastAsia="楷体_GB2312" w:cs="方正楷体_GBK"/>
          <w:color w:val="auto"/>
          <w:sz w:val="32"/>
          <w:szCs w:val="32"/>
        </w:rPr>
      </w:pPr>
      <w:r>
        <w:rPr>
          <w:rFonts w:hint="eastAsia" w:ascii="楷体_GB2312" w:hAnsi="方正楷体_GBK" w:eastAsia="楷体_GB2312" w:cs="方正楷体_GBK"/>
          <w:color w:val="auto"/>
          <w:sz w:val="32"/>
          <w:szCs w:val="32"/>
        </w:rPr>
        <w:t>（四）践行新时代党的组织路线要求不到位，干部队伍建设有短板</w:t>
      </w:r>
    </w:p>
    <w:p>
      <w:pPr>
        <w:pStyle w:val="9"/>
        <w:spacing w:line="580" w:lineRule="exact"/>
        <w:ind w:firstLine="642" w:firstLineChars="200"/>
        <w:jc w:val="both"/>
        <w:rPr>
          <w:rFonts w:hint="eastAsia" w:ascii="仿宋_GB2312" w:hAnsi="方正仿宋_GBK" w:eastAsia="仿宋_GB2312" w:cs="方正仿宋_GBK"/>
          <w:b/>
          <w:bCs/>
          <w:color w:val="auto"/>
          <w:sz w:val="32"/>
          <w:szCs w:val="32"/>
          <w:lang w:eastAsia="zh-CN"/>
        </w:rPr>
      </w:pPr>
      <w:r>
        <w:rPr>
          <w:rFonts w:hint="eastAsia" w:ascii="仿宋_GB2312" w:hAnsi="方正仿宋_GBK" w:eastAsia="仿宋_GB2312" w:cs="方正仿宋_GBK"/>
          <w:b/>
          <w:bCs/>
          <w:color w:val="auto"/>
          <w:sz w:val="32"/>
          <w:szCs w:val="32"/>
          <w:lang w:val="en-US" w:eastAsia="zh-CN"/>
        </w:rPr>
        <w:t>1</w:t>
      </w:r>
      <w:r>
        <w:rPr>
          <w:rFonts w:hint="eastAsia" w:ascii="仿宋_GB2312" w:hAnsi="方正仿宋_GBK" w:eastAsia="仿宋_GB2312" w:cs="方正仿宋_GBK"/>
          <w:b/>
          <w:bCs/>
          <w:color w:val="auto"/>
          <w:sz w:val="32"/>
          <w:szCs w:val="32"/>
        </w:rPr>
        <w:t>.落实党建工作责任不到位</w:t>
      </w:r>
      <w:r>
        <w:rPr>
          <w:rFonts w:hint="eastAsia" w:ascii="仿宋_GB2312" w:hAnsi="方正仿宋_GBK" w:eastAsia="仿宋_GB2312" w:cs="方正仿宋_GBK"/>
          <w:b/>
          <w:bCs/>
          <w:color w:val="auto"/>
          <w:sz w:val="32"/>
          <w:szCs w:val="32"/>
          <w:lang w:eastAsia="zh-CN"/>
        </w:rPr>
        <w:t>。</w:t>
      </w:r>
    </w:p>
    <w:p>
      <w:pPr>
        <w:pStyle w:val="9"/>
        <w:spacing w:line="580" w:lineRule="exact"/>
        <w:ind w:firstLine="640" w:firstLineChars="200"/>
        <w:jc w:val="both"/>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整改情况：</w:t>
      </w:r>
      <w:r>
        <w:rPr>
          <w:rFonts w:hint="eastAsia" w:ascii="仿宋_GB2312" w:hAnsi="方正仿宋_GBK" w:eastAsia="仿宋_GB2312" w:cs="方正仿宋_GBK"/>
          <w:b/>
          <w:bCs/>
          <w:color w:val="auto"/>
          <w:sz w:val="32"/>
          <w:szCs w:val="32"/>
        </w:rPr>
        <w:t>一是</w:t>
      </w:r>
      <w:r>
        <w:rPr>
          <w:rFonts w:hint="eastAsia" w:ascii="仿宋_GB2312" w:hAnsi="方正仿宋_GBK" w:eastAsia="仿宋_GB2312" w:cs="方正仿宋_GBK"/>
          <w:color w:val="auto"/>
          <w:sz w:val="32"/>
          <w:szCs w:val="32"/>
        </w:rPr>
        <w:t>按照市直工委2025年新的党建工作要点制定市档案馆党支部年度工作计划。</w:t>
      </w:r>
      <w:r>
        <w:rPr>
          <w:rFonts w:hint="eastAsia" w:ascii="仿宋_GB2312" w:hAnsi="方正仿宋_GBK" w:eastAsia="仿宋_GB2312" w:cs="方正仿宋_GBK"/>
          <w:b/>
          <w:bCs/>
          <w:color w:val="auto"/>
          <w:sz w:val="32"/>
          <w:szCs w:val="32"/>
        </w:rPr>
        <w:t>二是</w:t>
      </w:r>
      <w:r>
        <w:rPr>
          <w:rFonts w:hint="eastAsia" w:ascii="仿宋_GB2312" w:hAnsi="方正仿宋_GBK" w:eastAsia="仿宋_GB2312" w:cs="方正仿宋_GBK"/>
          <w:color w:val="auto"/>
          <w:sz w:val="32"/>
          <w:szCs w:val="32"/>
        </w:rPr>
        <w:t>修定完善《安阳市档案馆工作人员综合考核管理办法》，把党建工作纳入考核内容，加强机关作风建设和干部队伍管理，激励党员干部担当作为。</w:t>
      </w:r>
      <w:r>
        <w:rPr>
          <w:rFonts w:hint="eastAsia" w:ascii="仿宋_GB2312" w:hAnsi="方正仿宋_GBK" w:eastAsia="仿宋_GB2312" w:cs="方正仿宋_GBK"/>
          <w:b/>
          <w:bCs/>
          <w:color w:val="auto"/>
          <w:sz w:val="32"/>
          <w:szCs w:val="32"/>
        </w:rPr>
        <w:t>三是</w:t>
      </w:r>
      <w:r>
        <w:rPr>
          <w:rFonts w:hint="eastAsia" w:ascii="仿宋_GB2312" w:hAnsi="方正仿宋_GBK" w:eastAsia="仿宋_GB2312" w:cs="方正仿宋_GBK"/>
          <w:color w:val="auto"/>
          <w:sz w:val="32"/>
          <w:szCs w:val="32"/>
        </w:rPr>
        <w:t>开展理论宣讲、红色教育、志愿服务、支部共建等特色党建活动</w:t>
      </w:r>
      <w:r>
        <w:rPr>
          <w:rFonts w:hint="eastAsia" w:ascii="仿宋_GB2312" w:hAnsi="方正仿宋_GBK" w:eastAsia="仿宋_GB2312" w:cs="方正仿宋_GBK"/>
          <w:color w:val="auto"/>
          <w:sz w:val="32"/>
          <w:szCs w:val="32"/>
          <w:lang w:eastAsia="zh-CN"/>
        </w:rPr>
        <w:t>，</w:t>
      </w:r>
      <w:r>
        <w:rPr>
          <w:rFonts w:hint="eastAsia" w:ascii="仿宋_GB2312" w:hAnsi="方正仿宋_GBK" w:eastAsia="仿宋_GB2312" w:cs="方正仿宋_GBK"/>
          <w:color w:val="auto"/>
          <w:sz w:val="32"/>
          <w:szCs w:val="32"/>
        </w:rPr>
        <w:t>及时做好特色活动记录，深入推进党建引领。</w:t>
      </w:r>
      <w:r>
        <w:rPr>
          <w:rFonts w:hint="eastAsia" w:ascii="仿宋_GB2312" w:hAnsi="方正仿宋_GBK" w:eastAsia="仿宋_GB2312" w:cs="方正仿宋_GBK"/>
          <w:b/>
          <w:bCs/>
          <w:color w:val="auto"/>
          <w:sz w:val="32"/>
          <w:szCs w:val="32"/>
          <w:lang w:eastAsia="zh-CN"/>
        </w:rPr>
        <w:t>四</w:t>
      </w:r>
      <w:r>
        <w:rPr>
          <w:rFonts w:hint="eastAsia" w:ascii="仿宋_GB2312" w:hAnsi="方正仿宋_GBK" w:eastAsia="仿宋_GB2312" w:cs="方正仿宋_GBK"/>
          <w:b/>
          <w:bCs/>
          <w:color w:val="auto"/>
          <w:sz w:val="32"/>
          <w:szCs w:val="32"/>
        </w:rPr>
        <w:t>是</w:t>
      </w:r>
      <w:r>
        <w:rPr>
          <w:rFonts w:hint="eastAsia" w:ascii="仿宋_GB2312" w:hAnsi="方正仿宋_GBK" w:eastAsia="仿宋_GB2312" w:cs="方正仿宋_GBK"/>
          <w:color w:val="auto"/>
          <w:sz w:val="32"/>
          <w:szCs w:val="32"/>
        </w:rPr>
        <w:t>制定《安阳市档案馆党建与业务融合机制》，从统筹规划与同步推进、党建+”实践融合、数智赋能与创新驱动、队伍建设与能力提升、监督考核与安全保障五个方面建立机制，努力破解党建与业务“两张皮”，形成“两促进”。</w:t>
      </w:r>
    </w:p>
    <w:p>
      <w:pPr>
        <w:pStyle w:val="9"/>
        <w:numPr>
          <w:ilvl w:val="0"/>
          <w:numId w:val="0"/>
        </w:numPr>
        <w:spacing w:line="556" w:lineRule="exact"/>
        <w:ind w:firstLine="642" w:firstLineChars="200"/>
        <w:jc w:val="both"/>
        <w:rPr>
          <w:rFonts w:hint="eastAsia" w:ascii="仿宋_GB2312" w:hAnsi="方正仿宋_GBK" w:eastAsia="仿宋_GB2312" w:cs="方正仿宋_GBK"/>
          <w:b/>
          <w:bCs/>
          <w:color w:val="auto"/>
          <w:sz w:val="32"/>
          <w:szCs w:val="32"/>
          <w:lang w:eastAsia="zh-CN"/>
        </w:rPr>
      </w:pPr>
      <w:r>
        <w:rPr>
          <w:rFonts w:hint="eastAsia" w:ascii="仿宋_GB2312" w:hAnsi="方正仿宋_GBK" w:eastAsia="仿宋_GB2312" w:cs="方正仿宋_GBK"/>
          <w:b/>
          <w:bCs/>
          <w:color w:val="auto"/>
          <w:sz w:val="32"/>
          <w:szCs w:val="32"/>
          <w:lang w:val="en-US" w:eastAsia="zh-CN"/>
        </w:rPr>
        <w:t>2.</w:t>
      </w:r>
      <w:r>
        <w:rPr>
          <w:rFonts w:hint="eastAsia" w:ascii="仿宋_GB2312" w:hAnsi="方正仿宋_GBK" w:eastAsia="仿宋_GB2312" w:cs="方正仿宋_GBK"/>
          <w:b/>
          <w:bCs/>
          <w:color w:val="auto"/>
          <w:sz w:val="32"/>
          <w:szCs w:val="32"/>
        </w:rPr>
        <w:t>执行党的组织生活不规范</w:t>
      </w:r>
      <w:r>
        <w:rPr>
          <w:rFonts w:hint="eastAsia" w:ascii="仿宋_GB2312" w:hAnsi="方正仿宋_GBK" w:eastAsia="仿宋_GB2312" w:cs="方正仿宋_GBK"/>
          <w:b/>
          <w:bCs/>
          <w:color w:val="auto"/>
          <w:sz w:val="32"/>
          <w:szCs w:val="32"/>
          <w:lang w:eastAsia="zh-CN"/>
        </w:rPr>
        <w:t>。</w:t>
      </w:r>
    </w:p>
    <w:p>
      <w:pPr>
        <w:pStyle w:val="9"/>
        <w:numPr>
          <w:ilvl w:val="0"/>
          <w:numId w:val="0"/>
        </w:numPr>
        <w:spacing w:line="556" w:lineRule="exact"/>
        <w:ind w:firstLine="640" w:firstLineChars="200"/>
        <w:jc w:val="both"/>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整改情况：</w:t>
      </w:r>
      <w:r>
        <w:rPr>
          <w:rFonts w:hint="eastAsia" w:ascii="仿宋_GB2312" w:hAnsi="方正仿宋_GBK" w:eastAsia="仿宋_GB2312" w:cs="方正仿宋_GBK"/>
          <w:b/>
          <w:bCs/>
          <w:color w:val="auto"/>
          <w:sz w:val="32"/>
          <w:szCs w:val="32"/>
        </w:rPr>
        <w:t>一是</w:t>
      </w:r>
      <w:r>
        <w:rPr>
          <w:rFonts w:hint="eastAsia" w:ascii="仿宋_GB2312" w:hAnsi="方正仿宋_GBK" w:eastAsia="仿宋_GB2312" w:cs="方正仿宋_GBK"/>
          <w:color w:val="auto"/>
          <w:sz w:val="32"/>
          <w:szCs w:val="32"/>
        </w:rPr>
        <w:t>制定《安阳市档案馆民主评议党员制度》，规范党员评议流程，明确评议对象、评议内容和结果运用，着力提高党员自身素质，保持共产党员先进性。</w:t>
      </w:r>
      <w:r>
        <w:rPr>
          <w:rFonts w:hint="eastAsia" w:ascii="仿宋_GB2312" w:hAnsi="方正仿宋_GBK" w:eastAsia="仿宋_GB2312" w:cs="方正仿宋_GBK"/>
          <w:b/>
          <w:bCs/>
          <w:color w:val="auto"/>
          <w:sz w:val="32"/>
          <w:szCs w:val="32"/>
          <w:lang w:eastAsia="zh-CN"/>
        </w:rPr>
        <w:t>二是</w:t>
      </w:r>
      <w:r>
        <w:rPr>
          <w:rFonts w:hint="eastAsia" w:ascii="仿宋_GB2312" w:hAnsi="方正仿宋_GBK" w:eastAsia="仿宋_GB2312" w:cs="方正仿宋_GBK"/>
          <w:color w:val="auto"/>
          <w:sz w:val="32"/>
          <w:szCs w:val="32"/>
        </w:rPr>
        <w:t>制定《安阳市档案馆领导班子谈心谈话制度》，明确谈话对象、方式、内容和要求，做好谈话记录</w:t>
      </w:r>
      <w:r>
        <w:rPr>
          <w:rFonts w:hint="eastAsia" w:ascii="仿宋_GB2312" w:hAnsi="方正仿宋_GBK" w:eastAsia="仿宋_GB2312" w:cs="方正仿宋_GBK"/>
          <w:color w:val="auto"/>
          <w:sz w:val="32"/>
          <w:szCs w:val="32"/>
          <w:lang w:eastAsia="zh-CN"/>
        </w:rPr>
        <w:t>。</w:t>
      </w:r>
      <w:r>
        <w:rPr>
          <w:rFonts w:hint="eastAsia" w:ascii="仿宋_GB2312" w:hAnsi="方正仿宋_GBK" w:eastAsia="仿宋_GB2312" w:cs="方正仿宋_GBK"/>
          <w:b/>
          <w:bCs/>
          <w:color w:val="auto"/>
          <w:sz w:val="32"/>
          <w:szCs w:val="32"/>
          <w:lang w:eastAsia="zh-CN"/>
        </w:rPr>
        <w:t>三</w:t>
      </w:r>
      <w:r>
        <w:rPr>
          <w:rFonts w:hint="eastAsia" w:ascii="仿宋_GB2312" w:hAnsi="方正仿宋_GBK" w:eastAsia="仿宋_GB2312" w:cs="方正仿宋_GBK"/>
          <w:b/>
          <w:bCs/>
          <w:color w:val="auto"/>
          <w:sz w:val="32"/>
          <w:szCs w:val="32"/>
        </w:rPr>
        <w:t>是</w:t>
      </w:r>
      <w:r>
        <w:rPr>
          <w:rFonts w:hint="eastAsia" w:ascii="仿宋_GB2312" w:hAnsi="方正仿宋_GBK" w:eastAsia="仿宋_GB2312" w:cs="方正仿宋_GBK"/>
          <w:color w:val="auto"/>
          <w:sz w:val="32"/>
          <w:szCs w:val="32"/>
        </w:rPr>
        <w:t>领导班子成员分别开展谈心谈话，加强了班子成员之间的沟通，提升了领导班子凝聚力、战斗力。</w:t>
      </w:r>
    </w:p>
    <w:p>
      <w:pPr>
        <w:pStyle w:val="9"/>
        <w:spacing w:line="556" w:lineRule="exact"/>
        <w:ind w:firstLine="642" w:firstLineChars="200"/>
        <w:jc w:val="both"/>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b/>
          <w:bCs/>
          <w:color w:val="auto"/>
          <w:sz w:val="32"/>
          <w:szCs w:val="32"/>
          <w:lang w:val="en-US" w:eastAsia="zh-CN"/>
        </w:rPr>
        <w:t>3</w:t>
      </w:r>
      <w:r>
        <w:rPr>
          <w:rFonts w:hint="eastAsia" w:ascii="仿宋_GB2312" w:hAnsi="方正仿宋_GBK" w:eastAsia="仿宋_GB2312" w:cs="方正仿宋_GBK"/>
          <w:b/>
          <w:bCs/>
          <w:color w:val="auto"/>
          <w:sz w:val="32"/>
          <w:szCs w:val="32"/>
        </w:rPr>
        <w:t>.人才队伍建设短板突出</w:t>
      </w:r>
      <w:r>
        <w:rPr>
          <w:rFonts w:hint="eastAsia" w:ascii="仿宋_GB2312" w:hAnsi="方正仿宋_GBK" w:eastAsia="仿宋_GB2312" w:cs="方正仿宋_GBK"/>
          <w:b/>
          <w:bCs/>
          <w:color w:val="auto"/>
          <w:sz w:val="32"/>
          <w:szCs w:val="32"/>
          <w:lang w:eastAsia="zh-CN"/>
        </w:rPr>
        <w:t>。</w:t>
      </w:r>
    </w:p>
    <w:p>
      <w:pPr>
        <w:pStyle w:val="9"/>
        <w:spacing w:line="556" w:lineRule="exact"/>
        <w:ind w:firstLine="640" w:firstLineChars="200"/>
        <w:jc w:val="both"/>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整改情况：</w:t>
      </w:r>
      <w:r>
        <w:rPr>
          <w:rFonts w:hint="eastAsia" w:ascii="仿宋_GB2312" w:hAnsi="方正仿宋_GBK" w:eastAsia="仿宋_GB2312" w:cs="方正仿宋_GBK"/>
          <w:b/>
          <w:bCs/>
          <w:color w:val="auto"/>
          <w:sz w:val="32"/>
          <w:szCs w:val="32"/>
        </w:rPr>
        <w:t>一是</w:t>
      </w:r>
      <w:r>
        <w:rPr>
          <w:rFonts w:hint="eastAsia" w:ascii="仿宋_GB2312" w:hAnsi="方正仿宋_GBK" w:eastAsia="仿宋_GB2312" w:cs="方正仿宋_GBK"/>
          <w:color w:val="auto"/>
          <w:sz w:val="32"/>
          <w:szCs w:val="32"/>
        </w:rPr>
        <w:t>向市委组织部报送相关请示，争取上级政策支持，在编制、职数等方面申请倾斜，为年轻干部腾出空间。</w:t>
      </w:r>
      <w:r>
        <w:rPr>
          <w:rFonts w:hint="eastAsia" w:ascii="仿宋_GB2312" w:hAnsi="方正仿宋_GBK" w:eastAsia="仿宋_GB2312" w:cs="方正仿宋_GBK"/>
          <w:b/>
          <w:bCs/>
          <w:color w:val="auto"/>
          <w:sz w:val="32"/>
          <w:szCs w:val="32"/>
        </w:rPr>
        <w:t>二是</w:t>
      </w:r>
      <w:r>
        <w:rPr>
          <w:rFonts w:hint="eastAsia" w:ascii="仿宋_GB2312" w:hAnsi="方正仿宋_GBK" w:eastAsia="仿宋_GB2312" w:cs="方正仿宋_GBK"/>
          <w:color w:val="auto"/>
          <w:sz w:val="32"/>
          <w:szCs w:val="32"/>
        </w:rPr>
        <w:t>对市档案馆新招录</w:t>
      </w:r>
      <w:r>
        <w:rPr>
          <w:rFonts w:hint="eastAsia" w:ascii="仿宋_GB2312" w:hAnsi="方正仿宋_GBK" w:eastAsia="仿宋_GB2312" w:cs="方正仿宋_GBK"/>
          <w:color w:val="auto"/>
          <w:sz w:val="32"/>
          <w:szCs w:val="32"/>
          <w:lang w:val="en-US" w:eastAsia="zh-CN"/>
        </w:rPr>
        <w:t>5名</w:t>
      </w:r>
      <w:r>
        <w:rPr>
          <w:rFonts w:hint="eastAsia" w:ascii="仿宋_GB2312" w:hAnsi="方正仿宋_GBK" w:eastAsia="仿宋_GB2312" w:cs="方正仿宋_GBK"/>
          <w:color w:val="auto"/>
          <w:sz w:val="32"/>
          <w:szCs w:val="32"/>
          <w:lang w:eastAsia="zh-CN"/>
        </w:rPr>
        <w:t>人员</w:t>
      </w:r>
      <w:r>
        <w:rPr>
          <w:rFonts w:hint="eastAsia" w:ascii="仿宋_GB2312" w:hAnsi="方正仿宋_GBK" w:eastAsia="仿宋_GB2312" w:cs="方正仿宋_GBK"/>
          <w:color w:val="auto"/>
          <w:sz w:val="32"/>
          <w:szCs w:val="32"/>
        </w:rPr>
        <w:t>进行档案业务培训和实践锻炼，提升其档案业务水平。</w:t>
      </w:r>
      <w:r>
        <w:rPr>
          <w:rFonts w:hint="eastAsia" w:ascii="仿宋_GB2312" w:hAnsi="方正仿宋_GBK" w:eastAsia="仿宋_GB2312" w:cs="方正仿宋_GBK"/>
          <w:b/>
          <w:bCs/>
          <w:color w:val="auto"/>
          <w:sz w:val="32"/>
          <w:szCs w:val="32"/>
          <w:lang w:eastAsia="zh-CN"/>
        </w:rPr>
        <w:t>三是</w:t>
      </w:r>
      <w:r>
        <w:rPr>
          <w:rFonts w:hint="eastAsia" w:ascii="仿宋_GB2312" w:hAnsi="方正仿宋_GBK" w:eastAsia="仿宋_GB2312" w:cs="方正仿宋_GBK"/>
          <w:color w:val="auto"/>
          <w:sz w:val="32"/>
          <w:szCs w:val="32"/>
        </w:rPr>
        <w:t>2025年公务员招录档案学专业1名、会计1名，下一步将重点招录档案专业人员。</w:t>
      </w:r>
    </w:p>
    <w:p>
      <w:pPr>
        <w:pStyle w:val="9"/>
        <w:numPr>
          <w:ilvl w:val="0"/>
          <w:numId w:val="0"/>
        </w:numPr>
        <w:spacing w:line="556" w:lineRule="exact"/>
        <w:ind w:firstLine="642" w:firstLineChars="200"/>
        <w:jc w:val="both"/>
        <w:rPr>
          <w:rFonts w:hint="eastAsia" w:ascii="仿宋_GB2312" w:hAnsi="方正仿宋_GBK" w:eastAsia="仿宋_GB2312" w:cs="方正仿宋_GBK"/>
          <w:color w:val="auto"/>
          <w:sz w:val="32"/>
          <w:szCs w:val="32"/>
          <w:lang w:eastAsia="zh-CN"/>
        </w:rPr>
      </w:pPr>
      <w:r>
        <w:rPr>
          <w:rFonts w:hint="eastAsia" w:ascii="仿宋_GB2312" w:hAnsi="方正仿宋_GBK" w:eastAsia="仿宋_GB2312" w:cs="方正仿宋_GBK"/>
          <w:b/>
          <w:bCs/>
          <w:color w:val="auto"/>
          <w:sz w:val="32"/>
          <w:szCs w:val="32"/>
          <w:lang w:val="en-US" w:eastAsia="zh-CN"/>
        </w:rPr>
        <w:t>4.</w:t>
      </w:r>
      <w:r>
        <w:rPr>
          <w:rFonts w:hint="eastAsia" w:ascii="仿宋_GB2312" w:hAnsi="方正仿宋_GBK" w:eastAsia="仿宋_GB2312" w:cs="方正仿宋_GBK"/>
          <w:b/>
          <w:bCs/>
          <w:color w:val="auto"/>
          <w:sz w:val="32"/>
          <w:szCs w:val="32"/>
        </w:rPr>
        <w:t>人事监督管理不严格</w:t>
      </w:r>
      <w:r>
        <w:rPr>
          <w:rFonts w:hint="eastAsia" w:ascii="仿宋_GB2312" w:hAnsi="方正仿宋_GBK" w:eastAsia="仿宋_GB2312" w:cs="方正仿宋_GBK"/>
          <w:b/>
          <w:bCs/>
          <w:color w:val="auto"/>
          <w:sz w:val="32"/>
          <w:szCs w:val="32"/>
          <w:lang w:eastAsia="zh-CN"/>
        </w:rPr>
        <w:t>。</w:t>
      </w:r>
    </w:p>
    <w:p>
      <w:pPr>
        <w:pStyle w:val="9"/>
        <w:numPr>
          <w:ilvl w:val="0"/>
          <w:numId w:val="0"/>
        </w:numPr>
        <w:spacing w:line="556" w:lineRule="exact"/>
        <w:ind w:firstLine="640" w:firstLineChars="200"/>
        <w:jc w:val="both"/>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整改情况：</w:t>
      </w:r>
      <w:r>
        <w:rPr>
          <w:rFonts w:hint="eastAsia" w:ascii="仿宋_GB2312" w:hAnsi="方正仿宋_GBK" w:eastAsia="仿宋_GB2312" w:cs="方正仿宋_GBK"/>
          <w:b/>
          <w:bCs/>
          <w:color w:val="auto"/>
          <w:sz w:val="32"/>
          <w:szCs w:val="32"/>
        </w:rPr>
        <w:t>一是</w:t>
      </w:r>
      <w:r>
        <w:rPr>
          <w:rFonts w:hint="eastAsia" w:ascii="仿宋_GB2312" w:hAnsi="方正仿宋_GBK" w:eastAsia="仿宋_GB2312" w:cs="方正仿宋_GBK"/>
          <w:color w:val="auto"/>
          <w:sz w:val="32"/>
          <w:szCs w:val="32"/>
        </w:rPr>
        <w:t>召开巡察整改以案促改警示教育会议，开展警示教育，通报情况，提出要求。</w:t>
      </w:r>
      <w:r>
        <w:rPr>
          <w:rFonts w:hint="eastAsia" w:ascii="仿宋_GB2312" w:hAnsi="方正仿宋_GBK" w:eastAsia="仿宋_GB2312" w:cs="方正仿宋_GBK"/>
          <w:b/>
          <w:bCs/>
          <w:color w:val="auto"/>
          <w:sz w:val="32"/>
          <w:szCs w:val="32"/>
        </w:rPr>
        <w:t>二是</w:t>
      </w:r>
      <w:r>
        <w:rPr>
          <w:rFonts w:hint="eastAsia" w:ascii="仿宋_GB2312" w:hAnsi="方正仿宋_GBK" w:eastAsia="仿宋_GB2312" w:cs="方正仿宋_GBK"/>
          <w:color w:val="auto"/>
          <w:sz w:val="32"/>
          <w:szCs w:val="32"/>
        </w:rPr>
        <w:t>制定《安阳市档案馆干部人事档案管理办法》，明确干部人事档案的管理体制和职责、归档范围及要求、日常管理、利用与转递等流程要求，实现人事档案规范化管理，确保档案完整、真实、安全。</w:t>
      </w:r>
      <w:r>
        <w:rPr>
          <w:rFonts w:hint="eastAsia" w:ascii="仿宋_GB2312" w:hAnsi="方正仿宋_GBK" w:eastAsia="仿宋_GB2312" w:cs="方正仿宋_GBK"/>
          <w:b/>
          <w:bCs/>
          <w:color w:val="auto"/>
          <w:sz w:val="32"/>
          <w:szCs w:val="32"/>
          <w:lang w:eastAsia="zh-CN"/>
        </w:rPr>
        <w:t>三是</w:t>
      </w:r>
      <w:r>
        <w:rPr>
          <w:rFonts w:hint="eastAsia" w:ascii="仿宋_GB2312" w:hAnsi="方正仿宋_GBK" w:eastAsia="仿宋_GB2312" w:cs="方正仿宋_GBK"/>
          <w:b w:val="0"/>
          <w:bCs w:val="0"/>
          <w:color w:val="auto"/>
          <w:sz w:val="32"/>
          <w:szCs w:val="32"/>
          <w:lang w:eastAsia="zh-CN"/>
        </w:rPr>
        <w:t>对</w:t>
      </w:r>
      <w:r>
        <w:rPr>
          <w:rFonts w:hint="eastAsia" w:ascii="仿宋_GB2312" w:hAnsi="方正仿宋_GBK" w:eastAsia="仿宋_GB2312" w:cs="方正仿宋_GBK"/>
          <w:color w:val="auto"/>
          <w:sz w:val="32"/>
          <w:szCs w:val="32"/>
        </w:rPr>
        <w:t>新入职人</w:t>
      </w:r>
      <w:r>
        <w:rPr>
          <w:rFonts w:hint="eastAsia" w:ascii="仿宋_GB2312" w:hAnsi="方正仿宋_GBK" w:eastAsia="仿宋_GB2312" w:cs="方正仿宋_GBK"/>
          <w:color w:val="auto"/>
          <w:sz w:val="32"/>
          <w:szCs w:val="32"/>
          <w:lang w:eastAsia="zh-CN"/>
        </w:rPr>
        <w:t>员</w:t>
      </w:r>
      <w:r>
        <w:rPr>
          <w:rFonts w:hint="eastAsia" w:ascii="仿宋_GB2312" w:hAnsi="方正仿宋_GBK" w:eastAsia="仿宋_GB2312" w:cs="方正仿宋_GBK"/>
          <w:color w:val="auto"/>
          <w:sz w:val="32"/>
          <w:szCs w:val="32"/>
        </w:rPr>
        <w:t>档案分类整理，填写干部履历表、自传、档案专审表，编制档案目录，装入个人档案</w:t>
      </w:r>
      <w:r>
        <w:rPr>
          <w:rFonts w:hint="eastAsia" w:ascii="仿宋_GB2312" w:hAnsi="方正仿宋_GBK" w:eastAsia="仿宋_GB2312" w:cs="方正仿宋_GBK"/>
          <w:color w:val="auto"/>
          <w:sz w:val="32"/>
          <w:szCs w:val="32"/>
          <w:lang w:eastAsia="zh-CN"/>
        </w:rPr>
        <w:t>。</w:t>
      </w:r>
      <w:r>
        <w:rPr>
          <w:rFonts w:hint="eastAsia" w:ascii="仿宋_GB2312" w:hAnsi="方正仿宋_GBK" w:eastAsia="仿宋_GB2312" w:cs="方正仿宋_GBK"/>
          <w:color w:val="auto"/>
          <w:sz w:val="32"/>
          <w:szCs w:val="32"/>
        </w:rPr>
        <w:t>在补充完善缺少材料后，全面核查在职人员档案内容，所有人事档案中材料齐全、整理完备。</w:t>
      </w:r>
      <w:r>
        <w:rPr>
          <w:rFonts w:hint="eastAsia" w:ascii="仿宋_GB2312" w:hAnsi="方正仿宋_GBK" w:eastAsia="仿宋_GB2312" w:cs="方正仿宋_GBK"/>
          <w:b/>
          <w:bCs/>
          <w:color w:val="auto"/>
          <w:sz w:val="32"/>
          <w:szCs w:val="32"/>
          <w:lang w:eastAsia="zh-CN"/>
        </w:rPr>
        <w:t>四</w:t>
      </w:r>
      <w:r>
        <w:rPr>
          <w:rFonts w:hint="eastAsia" w:ascii="仿宋_GB2312" w:hAnsi="方正仿宋_GBK" w:eastAsia="仿宋_GB2312" w:cs="方正仿宋_GBK"/>
          <w:b/>
          <w:bCs/>
          <w:color w:val="auto"/>
          <w:sz w:val="32"/>
          <w:szCs w:val="32"/>
        </w:rPr>
        <w:t>是</w:t>
      </w:r>
      <w:r>
        <w:rPr>
          <w:rFonts w:hint="eastAsia" w:ascii="仿宋_GB2312" w:hAnsi="方正仿宋_GBK" w:eastAsia="仿宋_GB2312" w:cs="方正仿宋_GBK"/>
          <w:color w:val="auto"/>
          <w:sz w:val="32"/>
          <w:szCs w:val="32"/>
        </w:rPr>
        <w:t>修订《安阳市档案馆出入境管理制度》，规范化管控市档案馆干部职工出入境行为，通过审批备案、证件管控、纪律约束等多维度构建严密管理体系，切实加强市档案馆干部职工出入境管理。进一步健全《出入境护照（通行证）使用管理台账》和《出入境护照（通行证）管理登记簿》，严格审批、登记程序，切实负起责任，认真做好登记工作。</w:t>
      </w:r>
    </w:p>
    <w:p>
      <w:pPr>
        <w:pStyle w:val="9"/>
        <w:spacing w:line="556" w:lineRule="exact"/>
        <w:ind w:firstLine="640" w:firstLineChars="200"/>
        <w:jc w:val="both"/>
        <w:rPr>
          <w:rFonts w:hint="eastAsia" w:ascii="黑体" w:hAnsi="黑体" w:eastAsia="黑体" w:cs="CESI黑体-GB13000"/>
          <w:sz w:val="32"/>
          <w:szCs w:val="32"/>
        </w:rPr>
      </w:pPr>
      <w:r>
        <w:rPr>
          <w:rFonts w:hint="eastAsia" w:ascii="黑体" w:hAnsi="黑体" w:eastAsia="黑体" w:cs="CESI黑体-GB13000"/>
          <w:sz w:val="32"/>
          <w:szCs w:val="32"/>
          <w:lang w:eastAsia="zh-CN"/>
        </w:rPr>
        <w:t>三、</w:t>
      </w:r>
      <w:r>
        <w:rPr>
          <w:rFonts w:hint="eastAsia" w:ascii="黑体" w:hAnsi="黑体" w:eastAsia="黑体" w:cs="CESI黑体-GB13000"/>
          <w:sz w:val="32"/>
          <w:szCs w:val="32"/>
        </w:rPr>
        <w:t>强化标本兼治，</w:t>
      </w:r>
      <w:r>
        <w:rPr>
          <w:rFonts w:hint="eastAsia" w:ascii="黑体" w:hAnsi="黑体" w:eastAsia="黑体" w:cs="CESI黑体-GB13000"/>
          <w:sz w:val="32"/>
          <w:szCs w:val="32"/>
          <w:lang w:eastAsia="zh-CN"/>
        </w:rPr>
        <w:t>稳</w:t>
      </w:r>
      <w:r>
        <w:rPr>
          <w:rFonts w:hint="eastAsia" w:ascii="黑体" w:hAnsi="黑体" w:eastAsia="黑体" w:cs="CESI黑体-GB13000"/>
          <w:sz w:val="32"/>
          <w:szCs w:val="32"/>
        </w:rPr>
        <w:t>固整改成效</w:t>
      </w:r>
    </w:p>
    <w:p>
      <w:pPr>
        <w:pStyle w:val="9"/>
        <w:spacing w:line="556" w:lineRule="exact"/>
        <w:ind w:firstLine="640" w:firstLineChars="200"/>
        <w:jc w:val="both"/>
        <w:rPr>
          <w:rFonts w:hint="eastAsia" w:ascii="仿宋_GB2312" w:hAnsi="方正仿宋_GBK" w:eastAsia="仿宋_GB2312" w:cs="方正仿宋_GBK"/>
          <w:color w:val="auto"/>
          <w:sz w:val="32"/>
          <w:szCs w:val="32"/>
        </w:rPr>
      </w:pPr>
      <w:r>
        <w:rPr>
          <w:rFonts w:hint="eastAsia" w:ascii="楷体_GB2312" w:hAnsi="方正楷体_GBK" w:eastAsia="楷体_GB2312" w:cs="方正楷体_GBK"/>
          <w:color w:val="auto"/>
          <w:sz w:val="32"/>
          <w:szCs w:val="32"/>
        </w:rPr>
        <w:t>1.持续提升政治站位。</w:t>
      </w:r>
      <w:r>
        <w:rPr>
          <w:rFonts w:hint="eastAsia" w:ascii="仿宋_GB2312" w:hAnsi="方正仿宋_GBK" w:eastAsia="仿宋_GB2312" w:cs="方正仿宋_GBK"/>
          <w:color w:val="auto"/>
          <w:sz w:val="32"/>
          <w:szCs w:val="32"/>
        </w:rPr>
        <w:t>坚持把政治建设摆在首位，深入学习贯彻习近平新时代中国特色社会主义思想，严格落实“第一议题”制度，将巡察整改与党纪学习教育常态化长效化相结合。定期组织班子成员、党员干部开展政治理论专题研讨，对照党章党规、上级决策部署找差距、补短板，切实把增强“四个意识”、坚定“四个自信”、做到“两个维护”转化为推动档案事业发展的思想自觉和行动自觉。</w:t>
      </w:r>
    </w:p>
    <w:p>
      <w:pPr>
        <w:pStyle w:val="9"/>
        <w:spacing w:line="556" w:lineRule="exact"/>
        <w:ind w:firstLine="640" w:firstLineChars="200"/>
        <w:jc w:val="both"/>
        <w:rPr>
          <w:rFonts w:hint="eastAsia" w:ascii="仿宋_GB2312" w:hAnsi="方正仿宋_GBK" w:eastAsia="仿宋_GB2312" w:cs="方正仿宋_GBK"/>
          <w:color w:val="auto"/>
          <w:sz w:val="32"/>
          <w:szCs w:val="32"/>
        </w:rPr>
      </w:pPr>
      <w:r>
        <w:rPr>
          <w:rFonts w:hint="eastAsia" w:ascii="楷体_GB2312" w:hAnsi="方正楷体_GBK" w:eastAsia="楷体_GB2312" w:cs="方正楷体_GBK"/>
          <w:color w:val="auto"/>
          <w:sz w:val="32"/>
          <w:szCs w:val="32"/>
        </w:rPr>
        <w:t>2.持续提升业务水平。</w:t>
      </w:r>
      <w:r>
        <w:rPr>
          <w:rFonts w:hint="eastAsia" w:ascii="仿宋_GB2312" w:hAnsi="方正仿宋_GBK" w:eastAsia="仿宋_GB2312" w:cs="方正仿宋_GBK"/>
          <w:color w:val="auto"/>
          <w:sz w:val="32"/>
          <w:szCs w:val="32"/>
        </w:rPr>
        <w:t>聚焦档案收集、整理、保管、利用全流程，促进业务能力全面提升。围绕电子档案管理、数字化加工等重点领域，建立“传帮带”工作机制，推动年轻干部在实践中精进技能。完善档案管理制度体系，以标准化建设提升业务质效，推动档案工作向专业化、智能化迈进。</w:t>
      </w:r>
    </w:p>
    <w:p>
      <w:pPr>
        <w:pStyle w:val="9"/>
        <w:spacing w:line="556" w:lineRule="exact"/>
        <w:ind w:firstLine="640" w:firstLineChars="200"/>
        <w:jc w:val="both"/>
        <w:rPr>
          <w:rFonts w:hint="eastAsia" w:ascii="仿宋_GB2312" w:hAnsi="方正仿宋_GBK" w:eastAsia="仿宋_GB2312" w:cs="方正仿宋_GBK"/>
          <w:color w:val="auto"/>
          <w:sz w:val="32"/>
          <w:szCs w:val="32"/>
        </w:rPr>
      </w:pPr>
      <w:r>
        <w:rPr>
          <w:rFonts w:hint="eastAsia" w:ascii="楷体_GB2312" w:hAnsi="方正楷体_GBK" w:eastAsia="楷体_GB2312" w:cs="方正楷体_GBK"/>
          <w:color w:val="auto"/>
          <w:sz w:val="32"/>
          <w:szCs w:val="32"/>
        </w:rPr>
        <w:t>3.持续强化作风纪律。</w:t>
      </w:r>
      <w:r>
        <w:rPr>
          <w:rFonts w:hint="eastAsia" w:ascii="仿宋_GB2312" w:hAnsi="方正仿宋_GBK" w:eastAsia="仿宋_GB2312" w:cs="方正仿宋_GBK"/>
          <w:color w:val="auto"/>
          <w:sz w:val="32"/>
          <w:szCs w:val="32"/>
        </w:rPr>
        <w:t>严格落实全面从严治党主体责任，常态化开展警示教育，通过典型案例通报、廉政谈话等方式筑牢思想防线。对考勤纪律、财务管理、公务接待等环节细化流程管控，对迟到早退、工作推诿等现象严肃追责，对发现的问题立行立改，推动形成“严真细实快”的工作作风，打造纪律严明、服务高效的档案干部队伍。</w:t>
      </w:r>
    </w:p>
    <w:p>
      <w:pPr>
        <w:pStyle w:val="9"/>
        <w:spacing w:line="556" w:lineRule="exact"/>
        <w:ind w:firstLine="640" w:firstLineChars="200"/>
        <w:jc w:val="both"/>
        <w:rPr>
          <w:rFonts w:hint="eastAsia" w:ascii="仿宋_GB2312" w:hAnsi="方正仿宋_GBK" w:eastAsia="仿宋_GB2312" w:cs="方正仿宋_GBK"/>
          <w:color w:val="auto"/>
          <w:sz w:val="32"/>
          <w:szCs w:val="32"/>
        </w:rPr>
      </w:pPr>
      <w:r>
        <w:rPr>
          <w:rFonts w:hint="eastAsia" w:ascii="楷体_GB2312" w:hAnsi="方正楷体_GBK" w:eastAsia="楷体_GB2312" w:cs="方正楷体_GBK"/>
          <w:color w:val="auto"/>
          <w:sz w:val="32"/>
          <w:szCs w:val="32"/>
        </w:rPr>
        <w:t>4.持续巩固整改成效。</w:t>
      </w:r>
      <w:r>
        <w:rPr>
          <w:rFonts w:hint="eastAsia" w:ascii="仿宋_GB2312" w:hAnsi="方正仿宋_GBK" w:eastAsia="仿宋_GB2312" w:cs="方正仿宋_GBK"/>
          <w:color w:val="auto"/>
          <w:sz w:val="32"/>
          <w:szCs w:val="32"/>
        </w:rPr>
        <w:t>跟进落实长效机制，定期复查整改事项，扛牢政治责任，履职尽责担当，创新思路举措，保持优良作风，以党的建设高质量推动档案事业发展高质量，确保巡察整改成效经得起实践和群众检验。</w:t>
      </w:r>
      <w:r>
        <w:rPr>
          <w:rFonts w:hint="eastAsia" w:ascii="仿宋_GB2312" w:eastAsia="仿宋_GB2312"/>
          <w:color w:val="auto"/>
          <w:sz w:val="32"/>
          <w:szCs w:val="32"/>
        </w:rPr>
        <w:t xml:space="preserve"> </w:t>
      </w:r>
    </w:p>
    <w:p>
      <w:pPr>
        <w:spacing w:line="556" w:lineRule="exact"/>
        <w:ind w:firstLine="640" w:firstLineChars="200"/>
        <w:rPr>
          <w:rFonts w:hint="eastAsia" w:ascii="仿宋_GB2312" w:hAnsi="方正仿宋_GBK" w:eastAsia="仿宋_GB2312" w:cs="方正仿宋_GBK"/>
          <w:kern w:val="0"/>
          <w:sz w:val="32"/>
          <w:szCs w:val="32"/>
        </w:rPr>
      </w:pPr>
      <w:r>
        <w:rPr>
          <w:rFonts w:hint="eastAsia" w:ascii="仿宋_GB2312" w:hAnsi="方正仿宋_GBK" w:eastAsia="仿宋_GB2312" w:cs="方正仿宋_GBK"/>
          <w:kern w:val="0"/>
          <w:sz w:val="32"/>
          <w:szCs w:val="32"/>
        </w:rPr>
        <w:t>欢迎广大干部群众对巡察整改落实情况进行监督，如有意见和建议，请及时向我们反映。联系方式：电话255</w:t>
      </w:r>
      <w:r>
        <w:rPr>
          <w:rFonts w:hint="eastAsia" w:ascii="仿宋_GB2312" w:hAnsi="方正仿宋_GBK" w:eastAsia="仿宋_GB2312" w:cs="方正仿宋_GBK"/>
          <w:kern w:val="0"/>
          <w:sz w:val="32"/>
          <w:szCs w:val="32"/>
          <w:lang w:val="en-US" w:eastAsia="zh-CN"/>
        </w:rPr>
        <w:t>0319</w:t>
      </w:r>
      <w:r>
        <w:rPr>
          <w:rFonts w:hint="eastAsia" w:ascii="仿宋_GB2312" w:hAnsi="方正仿宋_GBK" w:eastAsia="仿宋_GB2312" w:cs="方正仿宋_GBK"/>
          <w:kern w:val="0"/>
          <w:sz w:val="32"/>
          <w:szCs w:val="32"/>
        </w:rPr>
        <w:t>；邮政信箱：安阳市文峰大道东段568号党政综合楼；电子邮箱：ays</w:t>
      </w:r>
      <w:r>
        <w:rPr>
          <w:rFonts w:hint="eastAsia" w:ascii="仿宋_GB2312" w:hAnsi="方正仿宋_GBK" w:eastAsia="仿宋_GB2312" w:cs="方正仿宋_GBK"/>
          <w:kern w:val="0"/>
          <w:sz w:val="32"/>
          <w:szCs w:val="32"/>
          <w:lang w:val="en-US" w:eastAsia="zh-CN"/>
        </w:rPr>
        <w:t>daj</w:t>
      </w:r>
      <w:r>
        <w:rPr>
          <w:rFonts w:hint="eastAsia" w:ascii="仿宋_GB2312" w:hAnsi="方正仿宋_GBK" w:eastAsia="仿宋_GB2312" w:cs="方正仿宋_GBK"/>
          <w:kern w:val="0"/>
          <w:sz w:val="32"/>
          <w:szCs w:val="32"/>
        </w:rPr>
        <w:t>@1</w:t>
      </w:r>
      <w:r>
        <w:rPr>
          <w:rFonts w:hint="default" w:ascii="仿宋_GB2312" w:hAnsi="方正仿宋_GBK" w:eastAsia="仿宋_GB2312" w:cs="方正仿宋_GBK"/>
          <w:kern w:val="0"/>
          <w:sz w:val="32"/>
          <w:szCs w:val="32"/>
          <w:lang w:val="en"/>
        </w:rPr>
        <w:t>63</w:t>
      </w:r>
      <w:r>
        <w:rPr>
          <w:rFonts w:hint="eastAsia" w:ascii="仿宋_GB2312" w:hAnsi="方正仿宋_GBK" w:eastAsia="仿宋_GB2312" w:cs="方正仿宋_GBK"/>
          <w:kern w:val="0"/>
          <w:sz w:val="32"/>
          <w:szCs w:val="32"/>
        </w:rPr>
        <w:t xml:space="preserve">.com。   </w:t>
      </w:r>
    </w:p>
    <w:p>
      <w:pPr>
        <w:spacing w:line="580" w:lineRule="exact"/>
        <w:rPr>
          <w:rFonts w:hint="eastAsia" w:ascii="仿宋_GB2312" w:hAnsi="微软雅黑" w:eastAsia="仿宋_GB2312" w:cs="宋体"/>
          <w:color w:val="000000"/>
          <w:kern w:val="0"/>
          <w:sz w:val="32"/>
          <w:szCs w:val="32"/>
          <w:lang w:eastAsia="zh-CN"/>
        </w:rPr>
      </w:pPr>
    </w:p>
    <w:p>
      <w:pPr>
        <w:pStyle w:val="2"/>
        <w:rPr>
          <w:rFonts w:hint="eastAsia"/>
          <w:lang w:eastAsia="zh-CN"/>
        </w:rPr>
      </w:pPr>
    </w:p>
    <w:p>
      <w:pPr>
        <w:pStyle w:val="2"/>
        <w:rPr>
          <w:rFonts w:hint="eastAsia"/>
        </w:rPr>
      </w:pPr>
    </w:p>
    <w:p>
      <w:pPr>
        <w:spacing w:line="580" w:lineRule="exact"/>
        <w:ind w:firstLine="3360" w:firstLineChars="1050"/>
        <w:rPr>
          <w:rFonts w:hint="default" w:ascii="仿宋_GB2312" w:hAnsi="微软雅黑" w:eastAsia="仿宋_GB2312" w:cs="宋体"/>
          <w:color w:val="000000"/>
          <w:kern w:val="0"/>
          <w:sz w:val="32"/>
          <w:szCs w:val="32"/>
          <w:lang w:val="en"/>
        </w:rPr>
      </w:pPr>
      <w:r>
        <w:rPr>
          <w:rFonts w:hint="eastAsia" w:ascii="仿宋_GB2312" w:hAnsi="微软雅黑" w:eastAsia="仿宋_GB2312" w:cs="宋体"/>
          <w:color w:val="000000"/>
          <w:kern w:val="0"/>
          <w:sz w:val="32"/>
          <w:szCs w:val="32"/>
        </w:rPr>
        <w:t>中共安阳市档案馆支部委员会　　　　</w:t>
      </w:r>
      <w:r>
        <w:rPr>
          <w:rFonts w:hint="default" w:ascii="仿宋_GB2312" w:hAnsi="微软雅黑" w:eastAsia="仿宋_GB2312" w:cs="宋体"/>
          <w:color w:val="000000"/>
          <w:kern w:val="0"/>
          <w:sz w:val="32"/>
          <w:szCs w:val="32"/>
          <w:lang w:val="en"/>
        </w:rPr>
        <w:t xml:space="preserve">        </w:t>
      </w:r>
    </w:p>
    <w:p>
      <w:pPr>
        <w:ind w:firstLine="4480" w:firstLineChars="1400"/>
      </w:pPr>
      <w:r>
        <w:rPr>
          <w:rFonts w:hint="eastAsia" w:ascii="仿宋_GB2312" w:hAnsi="微软雅黑" w:eastAsia="仿宋_GB2312" w:cs="宋体"/>
          <w:color w:val="000000"/>
          <w:kern w:val="0"/>
          <w:sz w:val="32"/>
          <w:szCs w:val="32"/>
          <w:lang w:eastAsia="zh-CN"/>
        </w:rPr>
        <w:t>2025年8月</w:t>
      </w:r>
      <w:r>
        <w:rPr>
          <w:rFonts w:hint="eastAsia" w:ascii="仿宋_GB2312" w:hAnsi="微软雅黑" w:eastAsia="仿宋_GB2312" w:cs="宋体"/>
          <w:color w:val="000000"/>
          <w:kern w:val="0"/>
          <w:sz w:val="32"/>
          <w:szCs w:val="32"/>
          <w:lang w:val="en-US" w:eastAsia="zh-CN"/>
        </w:rPr>
        <w:t>14</w:t>
      </w:r>
      <w:r>
        <w:rPr>
          <w:rFonts w:hint="eastAsia" w:ascii="仿宋_GB2312" w:hAnsi="微软雅黑" w:eastAsia="仿宋_GB2312" w:cs="宋体"/>
          <w:color w:val="000000"/>
          <w:kern w:val="0"/>
          <w:sz w:val="32"/>
          <w:szCs w:val="32"/>
          <w:lang w:eastAsia="zh-CN"/>
        </w:rPr>
        <w:t>日</w:t>
      </w:r>
      <w:r>
        <w:rPr>
          <w:rFonts w:hint="default" w:ascii="仿宋_GB2312" w:hAnsi="微软雅黑" w:eastAsia="仿宋_GB2312" w:cs="宋体"/>
          <w:color w:val="000000"/>
          <w:kern w:val="0"/>
          <w:sz w:val="32"/>
          <w:szCs w:val="32"/>
          <w:lang w:val="en" w:eastAsia="zh-CN"/>
        </w:rPr>
        <w:t xml:space="preserve">     </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_GB2312">
    <w:altName w:val="webdings"/>
    <w:panose1 w:val="02010609030101010101"/>
    <w:charset w:val="00"/>
    <w:family w:val="modern"/>
    <w:pitch w:val="default"/>
    <w:sig w:usb0="00000000" w:usb1="00000000" w:usb2="00000000" w:usb3="00000000" w:csb0="00000001"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楷体_GB2312">
    <w:altName w:val="方正楷体_GBK"/>
    <w:panose1 w:val="02010609030101010101"/>
    <w:charset w:val="00"/>
    <w:family w:val="modern"/>
    <w:pitch w:val="default"/>
    <w:sig w:usb0="00000000" w:usb1="00000000" w:usb2="00000010" w:usb3="00000000" w:csb0="00040000" w:csb1="00000000"/>
  </w:font>
  <w:font w:name="方正楷体_GBK">
    <w:panose1 w:val="02000000000000000000"/>
    <w:charset w:val="86"/>
    <w:family w:val="script"/>
    <w:pitch w:val="default"/>
    <w:sig w:usb0="00000001" w:usb1="0800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微软雅黑">
    <w:altName w:val="方正黑体_GBK"/>
    <w:panose1 w:val="020B0503020204020204"/>
    <w:charset w:val="00"/>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p>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HvoMMXHAQAAewMAAA4AAAAAAAAA&#10;AQAgAAAANAEAAGRycy9lMm9Eb2MueG1sUEsFBgAAAAAGAAYAWQEAAG0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p>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BBF3BF6"/>
    <w:rsid w:val="1E57FC2E"/>
    <w:rsid w:val="1FBF0249"/>
    <w:rsid w:val="26FBBBAC"/>
    <w:rsid w:val="2FB7CE82"/>
    <w:rsid w:val="35470608"/>
    <w:rsid w:val="35B75802"/>
    <w:rsid w:val="3BD7BB55"/>
    <w:rsid w:val="3CDFD468"/>
    <w:rsid w:val="4BE7E596"/>
    <w:rsid w:val="4CFA662B"/>
    <w:rsid w:val="4EEE8A1F"/>
    <w:rsid w:val="4FFF2870"/>
    <w:rsid w:val="59BD0431"/>
    <w:rsid w:val="5BFF22A1"/>
    <w:rsid w:val="5CEF4826"/>
    <w:rsid w:val="5FBB6D69"/>
    <w:rsid w:val="5FFACB7C"/>
    <w:rsid w:val="5FFF6CE9"/>
    <w:rsid w:val="6BC34880"/>
    <w:rsid w:val="6EF7BE3B"/>
    <w:rsid w:val="6F8B677B"/>
    <w:rsid w:val="6FBD20DA"/>
    <w:rsid w:val="767F0DF9"/>
    <w:rsid w:val="76C7A6CB"/>
    <w:rsid w:val="797BB378"/>
    <w:rsid w:val="79BBF1B6"/>
    <w:rsid w:val="7B777725"/>
    <w:rsid w:val="7BDD20A5"/>
    <w:rsid w:val="7C752F19"/>
    <w:rsid w:val="7DDB2DD0"/>
    <w:rsid w:val="7EEF79CA"/>
    <w:rsid w:val="7F1FB96A"/>
    <w:rsid w:val="7F571791"/>
    <w:rsid w:val="7F73D7DA"/>
    <w:rsid w:val="7F7F82DD"/>
    <w:rsid w:val="7FFC0179"/>
    <w:rsid w:val="8FD33864"/>
    <w:rsid w:val="9A7EE0BC"/>
    <w:rsid w:val="A9AD8B0C"/>
    <w:rsid w:val="B7FBE9E0"/>
    <w:rsid w:val="B9B7202E"/>
    <w:rsid w:val="BBFF6936"/>
    <w:rsid w:val="BDFF5237"/>
    <w:rsid w:val="BF6630F7"/>
    <w:rsid w:val="BFD855FF"/>
    <w:rsid w:val="BFDFCD30"/>
    <w:rsid w:val="C9D39D9D"/>
    <w:rsid w:val="CBBF3BF6"/>
    <w:rsid w:val="D6DFCF7A"/>
    <w:rsid w:val="D7A65E50"/>
    <w:rsid w:val="DEAF042D"/>
    <w:rsid w:val="DFD76B7A"/>
    <w:rsid w:val="DFF572EB"/>
    <w:rsid w:val="E66B2FB3"/>
    <w:rsid w:val="E7DF0B1A"/>
    <w:rsid w:val="EADF3018"/>
    <w:rsid w:val="EEBF40DE"/>
    <w:rsid w:val="F1F112C3"/>
    <w:rsid w:val="F2B10E2F"/>
    <w:rsid w:val="F3AF0D97"/>
    <w:rsid w:val="F6FFA398"/>
    <w:rsid w:val="F7AC5B96"/>
    <w:rsid w:val="FDFB2CC2"/>
    <w:rsid w:val="FF1F2D04"/>
    <w:rsid w:val="FF27F66D"/>
    <w:rsid w:val="FF4BE4EC"/>
    <w:rsid w:val="FF7DFFF6"/>
    <w:rsid w:val="FFDF5CA1"/>
    <w:rsid w:val="FFF22C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First Indent"/>
    <w:basedOn w:val="3"/>
    <w:qFormat/>
    <w:uiPriority w:val="0"/>
    <w:pPr>
      <w:spacing w:after="0" w:line="600" w:lineRule="exact"/>
      <w:ind w:firstLine="420"/>
    </w:pPr>
    <w:rPr>
      <w:bCs/>
      <w:sz w:val="30"/>
    </w:rPr>
  </w:style>
  <w:style w:type="paragraph" w:styleId="3">
    <w:name w:val="Body Text"/>
    <w:basedOn w:val="1"/>
    <w:next w:val="4"/>
    <w:qFormat/>
    <w:uiPriority w:val="0"/>
    <w:rPr>
      <w:rFonts w:ascii="Calibri" w:hAnsi="Calibri"/>
      <w:szCs w:val="22"/>
    </w:rPr>
  </w:style>
  <w:style w:type="paragraph" w:styleId="4">
    <w:name w:val="Body Text 2"/>
    <w:basedOn w:val="1"/>
    <w:qFormat/>
    <w:uiPriority w:val="99"/>
    <w:pPr>
      <w:spacing w:after="120" w:line="480" w:lineRule="auto"/>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Default"/>
    <w:qFormat/>
    <w:uiPriority w:val="0"/>
    <w:pPr>
      <w:widowControl w:val="0"/>
      <w:autoSpaceDE w:val="0"/>
      <w:autoSpaceDN w:val="0"/>
      <w:adjustRightInd w:val="0"/>
    </w:pPr>
    <w:rPr>
      <w:rFonts w:ascii="??_GB2312" w:hAnsi="Calibri" w:eastAsia="Times New Roman"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110</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2025-08-09T23:11:00Z</dcterms:created>
  <dc:creator>sugon</dc:creator>
  <cp:lastModifiedBy>sugon</cp:lastModifiedBy>
  <cp:lastPrinted>2025-08-15T18:27:48Z</cp:lastPrinted>
  <dcterms:modified xsi:type="dcterms:W3CDTF">2025-08-15T10:36:29Z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